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0186" w:rsidRPr="0043365E" w:rsidRDefault="007E0186" w:rsidP="006848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TIFLOLOŠKI MUZEJ, Zagreb</w:t>
      </w:r>
    </w:p>
    <w:p w:rsidR="00684896" w:rsidRPr="0043365E" w:rsidRDefault="00684896" w:rsidP="006848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OIB:04200585015</w:t>
      </w:r>
    </w:p>
    <w:p w:rsidR="00684896" w:rsidRPr="0043365E" w:rsidRDefault="00684896" w:rsidP="006848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RKP:1038</w:t>
      </w:r>
    </w:p>
    <w:p w:rsidR="007E0186" w:rsidRPr="0043365E" w:rsidRDefault="007E0186" w:rsidP="007E0186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3048B" w:rsidRPr="0043365E" w:rsidRDefault="00A81831" w:rsidP="006848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65E">
        <w:rPr>
          <w:rFonts w:ascii="Times New Roman" w:hAnsi="Times New Roman" w:cs="Times New Roman"/>
          <w:b/>
          <w:sz w:val="24"/>
          <w:szCs w:val="24"/>
        </w:rPr>
        <w:t xml:space="preserve">OBRAZLOŽENJE </w:t>
      </w:r>
      <w:bookmarkStart w:id="0" w:name="_GoBack"/>
      <w:bookmarkEnd w:id="0"/>
      <w:r w:rsidR="007E0186" w:rsidRPr="0043365E">
        <w:rPr>
          <w:rFonts w:ascii="Times New Roman" w:hAnsi="Times New Roman" w:cs="Times New Roman"/>
          <w:b/>
          <w:sz w:val="24"/>
          <w:szCs w:val="24"/>
        </w:rPr>
        <w:t>FINA</w:t>
      </w:r>
      <w:r w:rsidR="00AD7074" w:rsidRPr="0043365E">
        <w:rPr>
          <w:rFonts w:ascii="Times New Roman" w:hAnsi="Times New Roman" w:cs="Times New Roman"/>
          <w:b/>
          <w:sz w:val="24"/>
          <w:szCs w:val="24"/>
        </w:rPr>
        <w:t xml:space="preserve">NCIJSKOG PLANA ZA RAZDOBLJE </w:t>
      </w:r>
    </w:p>
    <w:p w:rsidR="00A81831" w:rsidRPr="0043365E" w:rsidRDefault="00AD7074" w:rsidP="00684896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3365E">
        <w:rPr>
          <w:rFonts w:ascii="Times New Roman" w:hAnsi="Times New Roman" w:cs="Times New Roman"/>
          <w:b/>
          <w:sz w:val="24"/>
          <w:szCs w:val="24"/>
        </w:rPr>
        <w:t>202</w:t>
      </w:r>
      <w:r w:rsidR="004B66B0" w:rsidRPr="0043365E">
        <w:rPr>
          <w:rFonts w:ascii="Times New Roman" w:hAnsi="Times New Roman" w:cs="Times New Roman"/>
          <w:b/>
          <w:sz w:val="24"/>
          <w:szCs w:val="24"/>
        </w:rPr>
        <w:t>4</w:t>
      </w:r>
      <w:r w:rsidR="007E0186" w:rsidRPr="0043365E">
        <w:rPr>
          <w:rFonts w:ascii="Times New Roman" w:hAnsi="Times New Roman" w:cs="Times New Roman"/>
          <w:b/>
          <w:sz w:val="24"/>
          <w:szCs w:val="24"/>
        </w:rPr>
        <w:t>.-202</w:t>
      </w:r>
      <w:r w:rsidR="004B66B0" w:rsidRPr="0043365E">
        <w:rPr>
          <w:rFonts w:ascii="Times New Roman" w:hAnsi="Times New Roman" w:cs="Times New Roman"/>
          <w:b/>
          <w:sz w:val="24"/>
          <w:szCs w:val="24"/>
        </w:rPr>
        <w:t>6</w:t>
      </w:r>
      <w:r w:rsidR="007E0186" w:rsidRPr="0043365E">
        <w:rPr>
          <w:rFonts w:ascii="Times New Roman" w:hAnsi="Times New Roman" w:cs="Times New Roman"/>
          <w:b/>
          <w:sz w:val="24"/>
          <w:szCs w:val="24"/>
        </w:rPr>
        <w:t>.G.</w:t>
      </w:r>
    </w:p>
    <w:p w:rsidR="00684896" w:rsidRPr="0043365E" w:rsidRDefault="00684896" w:rsidP="00342411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AD7074" w:rsidRPr="0043365E" w:rsidRDefault="00AD7074" w:rsidP="00342411">
      <w:pPr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 xml:space="preserve">Ur.broj: </w:t>
      </w:r>
      <w:r w:rsidR="004044A4">
        <w:rPr>
          <w:rFonts w:ascii="Times New Roman" w:hAnsi="Times New Roman" w:cs="Times New Roman"/>
          <w:sz w:val="24"/>
          <w:szCs w:val="24"/>
        </w:rPr>
        <w:t>I-30/23</w:t>
      </w:r>
      <w:r w:rsidRPr="0043365E">
        <w:rPr>
          <w:rFonts w:ascii="Times New Roman" w:hAnsi="Times New Roman" w:cs="Times New Roman"/>
          <w:sz w:val="24"/>
          <w:szCs w:val="24"/>
        </w:rPr>
        <w:tab/>
      </w:r>
    </w:p>
    <w:p w:rsidR="00AD7074" w:rsidRPr="0043365E" w:rsidRDefault="00AD7074" w:rsidP="00342411">
      <w:pPr>
        <w:ind w:left="4956" w:firstLine="708"/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Ministarstvo kulture</w:t>
      </w:r>
      <w:r w:rsidR="002D3C2B">
        <w:rPr>
          <w:rFonts w:ascii="Times New Roman" w:hAnsi="Times New Roman" w:cs="Times New Roman"/>
          <w:sz w:val="24"/>
          <w:szCs w:val="24"/>
        </w:rPr>
        <w:t xml:space="preserve"> i medija</w:t>
      </w:r>
      <w:r w:rsidRPr="0043365E">
        <w:rPr>
          <w:rFonts w:ascii="Times New Roman" w:hAnsi="Times New Roman" w:cs="Times New Roman"/>
          <w:sz w:val="24"/>
          <w:szCs w:val="24"/>
        </w:rPr>
        <w:t xml:space="preserve"> RH</w:t>
      </w:r>
    </w:p>
    <w:p w:rsidR="00AD7074" w:rsidRPr="0043365E" w:rsidRDefault="00AD7074" w:rsidP="00342411">
      <w:pPr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ab/>
      </w:r>
      <w:r w:rsidRPr="0043365E">
        <w:rPr>
          <w:rFonts w:ascii="Times New Roman" w:hAnsi="Times New Roman" w:cs="Times New Roman"/>
          <w:sz w:val="24"/>
          <w:szCs w:val="24"/>
        </w:rPr>
        <w:tab/>
      </w:r>
      <w:r w:rsidRPr="0043365E">
        <w:rPr>
          <w:rFonts w:ascii="Times New Roman" w:hAnsi="Times New Roman" w:cs="Times New Roman"/>
          <w:sz w:val="24"/>
          <w:szCs w:val="24"/>
        </w:rPr>
        <w:tab/>
      </w:r>
      <w:r w:rsidRPr="0043365E">
        <w:rPr>
          <w:rFonts w:ascii="Times New Roman" w:hAnsi="Times New Roman" w:cs="Times New Roman"/>
          <w:sz w:val="24"/>
          <w:szCs w:val="24"/>
        </w:rPr>
        <w:tab/>
      </w:r>
      <w:r w:rsidRPr="0043365E">
        <w:rPr>
          <w:rFonts w:ascii="Times New Roman" w:hAnsi="Times New Roman" w:cs="Times New Roman"/>
          <w:sz w:val="24"/>
          <w:szCs w:val="24"/>
        </w:rPr>
        <w:tab/>
      </w:r>
      <w:r w:rsidRPr="0043365E">
        <w:rPr>
          <w:rFonts w:ascii="Times New Roman" w:hAnsi="Times New Roman" w:cs="Times New Roman"/>
          <w:sz w:val="24"/>
          <w:szCs w:val="24"/>
        </w:rPr>
        <w:tab/>
      </w:r>
      <w:r w:rsidRPr="0043365E">
        <w:rPr>
          <w:rFonts w:ascii="Times New Roman" w:hAnsi="Times New Roman" w:cs="Times New Roman"/>
          <w:sz w:val="24"/>
          <w:szCs w:val="24"/>
        </w:rPr>
        <w:tab/>
      </w:r>
      <w:r w:rsidRPr="0043365E">
        <w:rPr>
          <w:rFonts w:ascii="Times New Roman" w:hAnsi="Times New Roman" w:cs="Times New Roman"/>
          <w:sz w:val="24"/>
          <w:szCs w:val="24"/>
        </w:rPr>
        <w:tab/>
        <w:t>Runjaninova 2</w:t>
      </w:r>
    </w:p>
    <w:p w:rsidR="00AD7074" w:rsidRPr="0043365E" w:rsidRDefault="00AD7074" w:rsidP="00342411">
      <w:pPr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ab/>
      </w:r>
      <w:r w:rsidRPr="0043365E">
        <w:rPr>
          <w:rFonts w:ascii="Times New Roman" w:hAnsi="Times New Roman" w:cs="Times New Roman"/>
          <w:sz w:val="24"/>
          <w:szCs w:val="24"/>
        </w:rPr>
        <w:tab/>
      </w:r>
      <w:r w:rsidRPr="0043365E">
        <w:rPr>
          <w:rFonts w:ascii="Times New Roman" w:hAnsi="Times New Roman" w:cs="Times New Roman"/>
          <w:sz w:val="24"/>
          <w:szCs w:val="24"/>
        </w:rPr>
        <w:tab/>
      </w:r>
      <w:r w:rsidRPr="0043365E">
        <w:rPr>
          <w:rFonts w:ascii="Times New Roman" w:hAnsi="Times New Roman" w:cs="Times New Roman"/>
          <w:sz w:val="24"/>
          <w:szCs w:val="24"/>
        </w:rPr>
        <w:tab/>
      </w:r>
      <w:r w:rsidRPr="0043365E">
        <w:rPr>
          <w:rFonts w:ascii="Times New Roman" w:hAnsi="Times New Roman" w:cs="Times New Roman"/>
          <w:sz w:val="24"/>
          <w:szCs w:val="24"/>
        </w:rPr>
        <w:tab/>
      </w:r>
      <w:r w:rsidRPr="0043365E">
        <w:rPr>
          <w:rFonts w:ascii="Times New Roman" w:hAnsi="Times New Roman" w:cs="Times New Roman"/>
          <w:sz w:val="24"/>
          <w:szCs w:val="24"/>
        </w:rPr>
        <w:tab/>
      </w:r>
      <w:r w:rsidRPr="0043365E">
        <w:rPr>
          <w:rFonts w:ascii="Times New Roman" w:hAnsi="Times New Roman" w:cs="Times New Roman"/>
          <w:sz w:val="24"/>
          <w:szCs w:val="24"/>
        </w:rPr>
        <w:tab/>
      </w:r>
      <w:r w:rsidRPr="0043365E">
        <w:rPr>
          <w:rFonts w:ascii="Times New Roman" w:hAnsi="Times New Roman" w:cs="Times New Roman"/>
          <w:sz w:val="24"/>
          <w:szCs w:val="24"/>
        </w:rPr>
        <w:tab/>
        <w:t>10000 Zagreb</w:t>
      </w:r>
    </w:p>
    <w:p w:rsidR="006B2841" w:rsidRPr="0043365E" w:rsidRDefault="006B2841" w:rsidP="00A8183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C375B" w:rsidRPr="0043365E" w:rsidRDefault="006B2841" w:rsidP="00A8183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65E">
        <w:rPr>
          <w:rFonts w:ascii="Times New Roman" w:hAnsi="Times New Roman" w:cs="Times New Roman"/>
          <w:b/>
          <w:sz w:val="24"/>
          <w:szCs w:val="24"/>
        </w:rPr>
        <w:t>OBRAZLOŽENJE OPĆEG DIJELA FINANCIJSKOG PLANA</w:t>
      </w:r>
    </w:p>
    <w:p w:rsidR="00896422" w:rsidRPr="0043365E" w:rsidRDefault="00C3048B" w:rsidP="00A81831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65E">
        <w:rPr>
          <w:rFonts w:ascii="Times New Roman" w:hAnsi="Times New Roman" w:cs="Times New Roman"/>
          <w:b/>
          <w:sz w:val="24"/>
          <w:szCs w:val="24"/>
          <w:u w:val="single"/>
        </w:rPr>
        <w:t>Sažetak djelokruga rada</w:t>
      </w:r>
    </w:p>
    <w:p w:rsidR="00896422" w:rsidRPr="0043365E" w:rsidRDefault="007E0186" w:rsidP="00A81831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Temelj muzeju postavio je krajem 19. st. Vinko Bek, učitelj i tiflopedagog, svojom privatnom zbirkom predmeta i knjižne građe koja se uglavnom svojom problematikom bavila slijepim osobama. Osnutkom muzeja, 1953. g., Muzej širi svoju djelatnost na području osoba oštećena vida te se počinje baviti i slabovidnim osobama. Šezdesetih godina 20. st. započeo je ciklus izložaba Taktilne galerije Tiflološkog muzeja u kojoj su izlagali slijepi samouki umjetnici te velik broj akademski obrazovanih videćih umjetnika. Ova se tradicija nastavlja i danas. Godine 2002., promjenom uprave Muzeja, potpunom reorganizacijom rada u svim segmentima Muzej je započeo širiti područje rada na sve osobe s invaliditetom, a potom je svoje djelovanje proširio i na područje aktualne socijalne problematike.</w:t>
      </w:r>
    </w:p>
    <w:p w:rsidR="007E0186" w:rsidRPr="0043365E" w:rsidRDefault="007E0186" w:rsidP="007E0186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Sukladno čl. 11. Statuta Tiflološkog muzeja, Muzej obavlja sljedeće djelatnosti:</w:t>
      </w:r>
    </w:p>
    <w:p w:rsidR="007E0186" w:rsidRPr="0043365E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nabavka, sabiranje, zaštita, istraživanje, komuniciranje i izlaganje u svrhu proučavanja, edukacije i uživanja civilizacijskih, kulturnih materijalnih i nematerijalnih i prirodnih dobara te njihova stručna i znanstvena obrada i sistematizacija u zbirke, a osobito u odnosu na muzejski fundus vezan većim dijelom uz tiflološku problematiku, potom i sva ostala područja invaliditeta, kao i problematiku ustanova i udruga koje na tom polju djeluju;</w:t>
      </w:r>
    </w:p>
    <w:p w:rsidR="007E0186" w:rsidRPr="0043365E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trajna zaštita muzejske građe, muzejske dokumentacije te njihovo interpretiranje i prezentiranje javnosti putem različitih komunikacijskih oblika u stvarnom i virtualnom okruženju;</w:t>
      </w:r>
    </w:p>
    <w:p w:rsidR="007E0186" w:rsidRPr="0043365E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objavljivanje podataka i spoznaja o muzejskoj građi i muzejskoj dokumentaciji putem stručnih, znanstvenih i drugih obavijesnih sredstava;</w:t>
      </w:r>
    </w:p>
    <w:p w:rsidR="007E0186" w:rsidRPr="0043365E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razmjena i izlaganje  muzejske građe na stalnim i povremenim izložbama u zemlji i svijetu;</w:t>
      </w:r>
    </w:p>
    <w:p w:rsidR="007E0186" w:rsidRPr="0043365E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suradnja u obradi muzejske građe i tema vezanih uz nju s muzejskim i drugim srodnim ustanovama u zemlji i svijetu;</w:t>
      </w:r>
    </w:p>
    <w:p w:rsidR="007E0186" w:rsidRPr="0043365E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promicanje muzejske struke suradnjom s drugim institucijama - obrazovnim, znanstvenim, socijalnim i baštinskim ustanovama;</w:t>
      </w:r>
    </w:p>
    <w:p w:rsidR="007E0186" w:rsidRPr="0043365E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obavljanje poslova promidžbe Muzeja izradom, prezentacijom i distribucijom replika i predmeta  s motivima iz muzejskog fundusa i drugim prepoznatljivim sadržajima koji se odnose na djelatnost Muzeja;</w:t>
      </w:r>
    </w:p>
    <w:p w:rsidR="007E0186" w:rsidRPr="0043365E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lastRenderedPageBreak/>
        <w:t>obavljanje nakladničke djelatnosti koja je tematski vezana uz problematiku koja se odnosi na područje koje pokriva Muzej;</w:t>
      </w:r>
    </w:p>
    <w:p w:rsidR="007E0186" w:rsidRPr="0043365E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obavljanje knjižnične djelatnosti;</w:t>
      </w:r>
    </w:p>
    <w:p w:rsidR="007E0186" w:rsidRPr="0043365E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predočavanje muzejske građe vezano uz problematiku osoba s invaliditetom i drugih problema proizašlih iz cjelokupnih međuljudskih odnosa u društvu putem organiziranja stručnih skupova, tribina, tečajeva i drugih oblika stručnog usavršavanja;</w:t>
      </w:r>
    </w:p>
    <w:p w:rsidR="007E0186" w:rsidRPr="0043365E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istraživanje, predočavanje materijalnih i nematerijalnih svjedočanstava u odnosu na različite oblike društvenih odnosa, društvenih interakcija te proučavanje njihovog kulturološkog odraza;</w:t>
      </w:r>
    </w:p>
    <w:p w:rsidR="007E0186" w:rsidRPr="0043365E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organizacija izložaba i drugih događanja u Muzeju u funkciji promidžbe djelatnosti kojom se Muzej bavi;</w:t>
      </w:r>
    </w:p>
    <w:p w:rsidR="007E0186" w:rsidRPr="0043365E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promicanje dostupnosti i prilagodbe baštinskih ustanova kao i njihove građe osobama s invaliditetom;</w:t>
      </w:r>
    </w:p>
    <w:p w:rsidR="00896422" w:rsidRPr="0043365E" w:rsidRDefault="007E0186" w:rsidP="007E0186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obavljanje i drugih poslova muzejske djelatnosti utvrđene zakonom i ovim Statutom.</w:t>
      </w:r>
    </w:p>
    <w:p w:rsidR="00C3048B" w:rsidRPr="0043365E" w:rsidRDefault="00C3048B" w:rsidP="00C3048B">
      <w:pPr>
        <w:spacing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65E">
        <w:rPr>
          <w:rFonts w:ascii="Times New Roman" w:hAnsi="Times New Roman" w:cs="Times New Roman"/>
          <w:b/>
          <w:sz w:val="24"/>
          <w:szCs w:val="24"/>
          <w:u w:val="single"/>
        </w:rPr>
        <w:t>Prihodi i primici</w:t>
      </w:r>
    </w:p>
    <w:p w:rsidR="00C3048B" w:rsidRPr="0043365E" w:rsidRDefault="00C3048B" w:rsidP="00C3048B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 xml:space="preserve">U financijskom planu </w:t>
      </w:r>
      <w:r w:rsidR="006B2841" w:rsidRPr="0043365E">
        <w:rPr>
          <w:rFonts w:ascii="Times New Roman" w:hAnsi="Times New Roman" w:cs="Times New Roman"/>
          <w:sz w:val="24"/>
          <w:szCs w:val="24"/>
        </w:rPr>
        <w:t>za 2024</w:t>
      </w:r>
      <w:r w:rsidR="001A4FCC" w:rsidRPr="0043365E">
        <w:rPr>
          <w:rFonts w:ascii="Times New Roman" w:hAnsi="Times New Roman" w:cs="Times New Roman"/>
          <w:sz w:val="24"/>
          <w:szCs w:val="24"/>
        </w:rPr>
        <w:t>.</w:t>
      </w:r>
      <w:r w:rsidR="006B2841" w:rsidRPr="0043365E">
        <w:rPr>
          <w:rFonts w:ascii="Times New Roman" w:hAnsi="Times New Roman" w:cs="Times New Roman"/>
          <w:sz w:val="24"/>
          <w:szCs w:val="24"/>
        </w:rPr>
        <w:t xml:space="preserve"> godinu </w:t>
      </w:r>
      <w:r w:rsidRPr="0043365E">
        <w:rPr>
          <w:rFonts w:ascii="Times New Roman" w:hAnsi="Times New Roman" w:cs="Times New Roman"/>
          <w:sz w:val="24"/>
          <w:szCs w:val="24"/>
        </w:rPr>
        <w:t xml:space="preserve">su planirani slijedeći prihodi: </w:t>
      </w:r>
    </w:p>
    <w:p w:rsidR="001A3823" w:rsidRPr="0043365E" w:rsidRDefault="001A3823" w:rsidP="001A3823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Prihodi iz proračuna – izvor 11</w:t>
      </w:r>
    </w:p>
    <w:p w:rsidR="001A3823" w:rsidRPr="0043365E" w:rsidRDefault="001A3823" w:rsidP="001A382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Prihodi iz proračuna u iznosu 405.940 EUR za pokriće redovn</w:t>
      </w:r>
      <w:r w:rsidR="006B2841" w:rsidRPr="0043365E">
        <w:rPr>
          <w:rFonts w:ascii="Times New Roman" w:hAnsi="Times New Roman" w:cs="Times New Roman"/>
          <w:sz w:val="24"/>
          <w:szCs w:val="24"/>
        </w:rPr>
        <w:t>e</w:t>
      </w:r>
      <w:r w:rsidRPr="0043365E">
        <w:rPr>
          <w:rFonts w:ascii="Times New Roman" w:hAnsi="Times New Roman" w:cs="Times New Roman"/>
          <w:sz w:val="24"/>
          <w:szCs w:val="24"/>
        </w:rPr>
        <w:t xml:space="preserve"> </w:t>
      </w:r>
      <w:r w:rsidR="006B2841" w:rsidRPr="0043365E">
        <w:rPr>
          <w:rFonts w:ascii="Times New Roman" w:hAnsi="Times New Roman" w:cs="Times New Roman"/>
          <w:sz w:val="24"/>
          <w:szCs w:val="24"/>
        </w:rPr>
        <w:t>djelatnosti</w:t>
      </w:r>
      <w:r w:rsidRPr="0043365E">
        <w:rPr>
          <w:rFonts w:ascii="Times New Roman" w:hAnsi="Times New Roman" w:cs="Times New Roman"/>
          <w:sz w:val="24"/>
          <w:szCs w:val="24"/>
        </w:rPr>
        <w:t xml:space="preserve"> muzeja</w:t>
      </w:r>
    </w:p>
    <w:p w:rsidR="006B2841" w:rsidRPr="0043365E" w:rsidRDefault="006B2841" w:rsidP="001A3823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Prihodi iz proračuna u iznosu 33.536 EUR za pokriće programske djelatnosti muzeja</w:t>
      </w:r>
    </w:p>
    <w:p w:rsidR="001A3823" w:rsidRPr="0043365E" w:rsidRDefault="001A3823" w:rsidP="001A3823">
      <w:pPr>
        <w:pStyle w:val="ListParagraph"/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C3048B" w:rsidRPr="0043365E" w:rsidRDefault="008D3CD0" w:rsidP="00C3048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Ostali prihodi</w:t>
      </w:r>
      <w:r w:rsidR="00C3048B" w:rsidRPr="0043365E">
        <w:rPr>
          <w:rFonts w:ascii="Times New Roman" w:hAnsi="Times New Roman" w:cs="Times New Roman"/>
          <w:sz w:val="24"/>
          <w:szCs w:val="24"/>
        </w:rPr>
        <w:t xml:space="preserve"> – izvor 43</w:t>
      </w:r>
    </w:p>
    <w:p w:rsidR="00C3048B" w:rsidRPr="0043365E" w:rsidRDefault="00C3048B" w:rsidP="00C3048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 xml:space="preserve">Prihodi od prodaje ulaznica u iznosu </w:t>
      </w:r>
      <w:r w:rsidR="00F510B6" w:rsidRPr="0043365E">
        <w:rPr>
          <w:rFonts w:ascii="Times New Roman" w:hAnsi="Times New Roman" w:cs="Times New Roman"/>
          <w:sz w:val="24"/>
          <w:szCs w:val="24"/>
        </w:rPr>
        <w:t>2</w:t>
      </w:r>
      <w:r w:rsidRPr="0043365E">
        <w:rPr>
          <w:rFonts w:ascii="Times New Roman" w:hAnsi="Times New Roman" w:cs="Times New Roman"/>
          <w:sz w:val="24"/>
          <w:szCs w:val="24"/>
        </w:rPr>
        <w:t>.</w:t>
      </w:r>
      <w:r w:rsidR="00F510B6" w:rsidRPr="0043365E">
        <w:rPr>
          <w:rFonts w:ascii="Times New Roman" w:hAnsi="Times New Roman" w:cs="Times New Roman"/>
          <w:sz w:val="24"/>
          <w:szCs w:val="24"/>
        </w:rPr>
        <w:t>7</w:t>
      </w:r>
      <w:r w:rsidRPr="0043365E">
        <w:rPr>
          <w:rFonts w:ascii="Times New Roman" w:hAnsi="Times New Roman" w:cs="Times New Roman"/>
          <w:sz w:val="24"/>
          <w:szCs w:val="24"/>
        </w:rPr>
        <w:t xml:space="preserve">00 </w:t>
      </w:r>
      <w:r w:rsidR="00C2644D" w:rsidRPr="0043365E">
        <w:rPr>
          <w:rFonts w:ascii="Times New Roman" w:hAnsi="Times New Roman" w:cs="Times New Roman"/>
          <w:sz w:val="24"/>
          <w:szCs w:val="24"/>
        </w:rPr>
        <w:t>EUR</w:t>
      </w:r>
      <w:r w:rsidRPr="0043365E">
        <w:rPr>
          <w:rFonts w:ascii="Times New Roman" w:hAnsi="Times New Roman" w:cs="Times New Roman"/>
          <w:sz w:val="24"/>
          <w:szCs w:val="24"/>
        </w:rPr>
        <w:t xml:space="preserve"> koji se u planu raspoređuju na pokriće nužnih rashoda koji prelaze dodijeljene limite:</w:t>
      </w:r>
    </w:p>
    <w:p w:rsidR="00C3048B" w:rsidRPr="0043365E" w:rsidRDefault="00C3048B" w:rsidP="00C304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Usluge tekućeg i investicijskog održavanja</w:t>
      </w:r>
    </w:p>
    <w:p w:rsidR="00C3048B" w:rsidRPr="0043365E" w:rsidRDefault="00C3048B" w:rsidP="00C3048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 xml:space="preserve">Predviđeno </w:t>
      </w:r>
      <w:r w:rsidR="00F510B6" w:rsidRPr="0043365E">
        <w:rPr>
          <w:rFonts w:ascii="Times New Roman" w:hAnsi="Times New Roman" w:cs="Times New Roman"/>
          <w:sz w:val="24"/>
          <w:szCs w:val="24"/>
        </w:rPr>
        <w:t>1</w:t>
      </w:r>
      <w:r w:rsidRPr="0043365E">
        <w:rPr>
          <w:rFonts w:ascii="Times New Roman" w:hAnsi="Times New Roman" w:cs="Times New Roman"/>
          <w:sz w:val="24"/>
          <w:szCs w:val="24"/>
        </w:rPr>
        <w:t>.</w:t>
      </w:r>
      <w:r w:rsidR="00F510B6" w:rsidRPr="0043365E">
        <w:rPr>
          <w:rFonts w:ascii="Times New Roman" w:hAnsi="Times New Roman" w:cs="Times New Roman"/>
          <w:sz w:val="24"/>
          <w:szCs w:val="24"/>
        </w:rPr>
        <w:t>0</w:t>
      </w:r>
      <w:r w:rsidRPr="0043365E">
        <w:rPr>
          <w:rFonts w:ascii="Times New Roman" w:hAnsi="Times New Roman" w:cs="Times New Roman"/>
          <w:sz w:val="24"/>
          <w:szCs w:val="24"/>
        </w:rPr>
        <w:t xml:space="preserve">00 </w:t>
      </w:r>
      <w:r w:rsidR="00C2644D" w:rsidRPr="0043365E">
        <w:rPr>
          <w:rFonts w:ascii="Times New Roman" w:hAnsi="Times New Roman" w:cs="Times New Roman"/>
          <w:sz w:val="24"/>
          <w:szCs w:val="24"/>
        </w:rPr>
        <w:t>EUR</w:t>
      </w:r>
      <w:r w:rsidRPr="0043365E">
        <w:rPr>
          <w:rFonts w:ascii="Times New Roman" w:hAnsi="Times New Roman" w:cs="Times New Roman"/>
          <w:sz w:val="24"/>
          <w:szCs w:val="24"/>
        </w:rPr>
        <w:t xml:space="preserve"> za potrebe redovnog poslovanja</w:t>
      </w:r>
    </w:p>
    <w:p w:rsidR="00C3048B" w:rsidRPr="0043365E" w:rsidRDefault="00C3048B" w:rsidP="00C3048B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Ostale usluge</w:t>
      </w:r>
    </w:p>
    <w:p w:rsidR="00C3048B" w:rsidRPr="0043365E" w:rsidRDefault="00C3048B" w:rsidP="00C3048B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 xml:space="preserve">Predviđeno </w:t>
      </w:r>
      <w:r w:rsidR="00F510B6" w:rsidRPr="0043365E">
        <w:rPr>
          <w:rFonts w:ascii="Times New Roman" w:hAnsi="Times New Roman" w:cs="Times New Roman"/>
          <w:sz w:val="24"/>
          <w:szCs w:val="24"/>
        </w:rPr>
        <w:t>1</w:t>
      </w:r>
      <w:r w:rsidRPr="0043365E">
        <w:rPr>
          <w:rFonts w:ascii="Times New Roman" w:hAnsi="Times New Roman" w:cs="Times New Roman"/>
          <w:sz w:val="24"/>
          <w:szCs w:val="24"/>
        </w:rPr>
        <w:t>.</w:t>
      </w:r>
      <w:r w:rsidR="00F510B6" w:rsidRPr="0043365E">
        <w:rPr>
          <w:rFonts w:ascii="Times New Roman" w:hAnsi="Times New Roman" w:cs="Times New Roman"/>
          <w:sz w:val="24"/>
          <w:szCs w:val="24"/>
        </w:rPr>
        <w:t>7</w:t>
      </w:r>
      <w:r w:rsidRPr="0043365E">
        <w:rPr>
          <w:rFonts w:ascii="Times New Roman" w:hAnsi="Times New Roman" w:cs="Times New Roman"/>
          <w:sz w:val="24"/>
          <w:szCs w:val="24"/>
        </w:rPr>
        <w:t xml:space="preserve">00 </w:t>
      </w:r>
      <w:r w:rsidR="00C2644D" w:rsidRPr="0043365E">
        <w:rPr>
          <w:rFonts w:ascii="Times New Roman" w:hAnsi="Times New Roman" w:cs="Times New Roman"/>
          <w:sz w:val="24"/>
          <w:szCs w:val="24"/>
        </w:rPr>
        <w:t>EUR</w:t>
      </w:r>
      <w:r w:rsidRPr="0043365E">
        <w:rPr>
          <w:rFonts w:ascii="Times New Roman" w:hAnsi="Times New Roman" w:cs="Times New Roman"/>
          <w:sz w:val="24"/>
          <w:szCs w:val="24"/>
        </w:rPr>
        <w:t xml:space="preserve"> za potrebe redovnog poslovanja</w:t>
      </w:r>
    </w:p>
    <w:p w:rsidR="00C3048B" w:rsidRPr="0043365E" w:rsidRDefault="00C3048B" w:rsidP="00C3048B">
      <w:pPr>
        <w:pStyle w:val="ListParagraph"/>
        <w:spacing w:line="240" w:lineRule="auto"/>
        <w:ind w:left="1788"/>
        <w:rPr>
          <w:rFonts w:ascii="Times New Roman" w:hAnsi="Times New Roman" w:cs="Times New Roman"/>
          <w:sz w:val="24"/>
          <w:szCs w:val="24"/>
        </w:rPr>
      </w:pPr>
    </w:p>
    <w:p w:rsidR="00C3048B" w:rsidRPr="0043365E" w:rsidRDefault="00F510B6" w:rsidP="00C3048B">
      <w:pPr>
        <w:pStyle w:val="ListParagraph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Vlastiti prihodi</w:t>
      </w:r>
      <w:r w:rsidR="00C3048B" w:rsidRPr="0043365E">
        <w:rPr>
          <w:rFonts w:ascii="Times New Roman" w:hAnsi="Times New Roman" w:cs="Times New Roman"/>
          <w:sz w:val="24"/>
          <w:szCs w:val="24"/>
        </w:rPr>
        <w:t xml:space="preserve"> – izvor </w:t>
      </w:r>
      <w:r w:rsidRPr="0043365E">
        <w:rPr>
          <w:rFonts w:ascii="Times New Roman" w:hAnsi="Times New Roman" w:cs="Times New Roman"/>
          <w:sz w:val="24"/>
          <w:szCs w:val="24"/>
        </w:rPr>
        <w:t>31</w:t>
      </w:r>
      <w:r w:rsidR="00C3048B" w:rsidRPr="0043365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048B" w:rsidRPr="0043365E" w:rsidRDefault="00F510B6" w:rsidP="00C3048B">
      <w:pPr>
        <w:pStyle w:val="ListParagraph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Prihodi od edukacija i ostalih usluga u iznosu 4.000 EUR koji se u planu raspoređuje na pokriće nužnih rashoda koji prelaze dodijeljene limite:</w:t>
      </w:r>
    </w:p>
    <w:p w:rsidR="00F510B6" w:rsidRPr="0043365E" w:rsidRDefault="00F510B6" w:rsidP="00F510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Usluge tekućeg i investicijskog održavanja</w:t>
      </w:r>
    </w:p>
    <w:p w:rsidR="00F510B6" w:rsidRPr="0043365E" w:rsidRDefault="00F510B6" w:rsidP="00F510B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 xml:space="preserve">Predviđeno 2.000 </w:t>
      </w:r>
      <w:r w:rsidR="00C2644D" w:rsidRPr="0043365E">
        <w:rPr>
          <w:rFonts w:ascii="Times New Roman" w:hAnsi="Times New Roman" w:cs="Times New Roman"/>
          <w:sz w:val="24"/>
          <w:szCs w:val="24"/>
        </w:rPr>
        <w:t>EUR</w:t>
      </w:r>
      <w:r w:rsidRPr="0043365E">
        <w:rPr>
          <w:rFonts w:ascii="Times New Roman" w:hAnsi="Times New Roman" w:cs="Times New Roman"/>
          <w:sz w:val="24"/>
          <w:szCs w:val="24"/>
        </w:rPr>
        <w:t xml:space="preserve"> za potrebe redovnog poslovanja</w:t>
      </w:r>
    </w:p>
    <w:p w:rsidR="00F510B6" w:rsidRPr="0043365E" w:rsidRDefault="00F510B6" w:rsidP="00F510B6">
      <w:pPr>
        <w:pStyle w:val="ListParagraph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Ostale usluge</w:t>
      </w:r>
    </w:p>
    <w:p w:rsidR="00F510B6" w:rsidRPr="0043365E" w:rsidRDefault="00F510B6" w:rsidP="00F510B6">
      <w:pPr>
        <w:pStyle w:val="ListParagraph"/>
        <w:numPr>
          <w:ilvl w:val="1"/>
          <w:numId w:val="2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 xml:space="preserve">Predviđeno 2.000 </w:t>
      </w:r>
      <w:r w:rsidR="00C2644D" w:rsidRPr="0043365E">
        <w:rPr>
          <w:rFonts w:ascii="Times New Roman" w:hAnsi="Times New Roman" w:cs="Times New Roman"/>
          <w:sz w:val="24"/>
          <w:szCs w:val="24"/>
        </w:rPr>
        <w:t>EUR</w:t>
      </w:r>
      <w:r w:rsidRPr="0043365E">
        <w:rPr>
          <w:rFonts w:ascii="Times New Roman" w:hAnsi="Times New Roman" w:cs="Times New Roman"/>
          <w:sz w:val="24"/>
          <w:szCs w:val="24"/>
        </w:rPr>
        <w:t xml:space="preserve"> za potrebe redovnog poslovanja</w:t>
      </w:r>
    </w:p>
    <w:p w:rsidR="00AD7074" w:rsidRPr="0043365E" w:rsidRDefault="00FC4237" w:rsidP="00AD707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65E">
        <w:rPr>
          <w:rFonts w:ascii="Times New Roman" w:hAnsi="Times New Roman" w:cs="Times New Roman"/>
          <w:b/>
          <w:sz w:val="24"/>
          <w:szCs w:val="24"/>
          <w:u w:val="single"/>
        </w:rPr>
        <w:t>Rashodi i izdaci</w:t>
      </w:r>
    </w:p>
    <w:p w:rsidR="00CF4C08" w:rsidRPr="0043365E" w:rsidRDefault="00CF4C08" w:rsidP="00AD7074">
      <w:pPr>
        <w:contextualSpacing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3365E">
        <w:rPr>
          <w:rFonts w:ascii="Times New Roman" w:hAnsi="Times New Roman" w:cs="Times New Roman"/>
          <w:sz w:val="24"/>
          <w:szCs w:val="24"/>
        </w:rPr>
        <w:t>Financijski plan rashoda redovne djelatnosti za 202</w:t>
      </w:r>
      <w:r w:rsidR="00F510B6" w:rsidRPr="0043365E">
        <w:rPr>
          <w:rFonts w:ascii="Times New Roman" w:hAnsi="Times New Roman" w:cs="Times New Roman"/>
          <w:sz w:val="24"/>
          <w:szCs w:val="24"/>
        </w:rPr>
        <w:t>4</w:t>
      </w:r>
      <w:r w:rsidRPr="0043365E">
        <w:rPr>
          <w:rFonts w:ascii="Times New Roman" w:hAnsi="Times New Roman" w:cs="Times New Roman"/>
          <w:sz w:val="24"/>
          <w:szCs w:val="24"/>
        </w:rPr>
        <w:t>. godinu baziran je na realno potrebnim sredstvima za nesmetano funkcioniranje ustanove.</w:t>
      </w:r>
    </w:p>
    <w:p w:rsidR="00CF4C08" w:rsidRPr="0043365E" w:rsidRDefault="00CF4C08" w:rsidP="00AD7074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Najznačajniji rashodi se odnose na plaće zaposlenika:</w:t>
      </w:r>
    </w:p>
    <w:p w:rsidR="00AD7074" w:rsidRPr="0043365E" w:rsidRDefault="00AD7074" w:rsidP="00684896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i/>
          <w:sz w:val="24"/>
          <w:szCs w:val="24"/>
        </w:rPr>
        <w:t>3111 Plaće za redovan rad</w:t>
      </w:r>
      <w:r w:rsidRPr="0043365E">
        <w:rPr>
          <w:rFonts w:ascii="Times New Roman" w:hAnsi="Times New Roman" w:cs="Times New Roman"/>
          <w:sz w:val="24"/>
          <w:szCs w:val="24"/>
        </w:rPr>
        <w:t xml:space="preserve">, </w:t>
      </w:r>
      <w:r w:rsidR="0016198C" w:rsidRPr="0043365E">
        <w:rPr>
          <w:rFonts w:ascii="Times New Roman" w:hAnsi="Times New Roman" w:cs="Times New Roman"/>
          <w:sz w:val="24"/>
          <w:szCs w:val="24"/>
        </w:rPr>
        <w:t xml:space="preserve">rashodi </w:t>
      </w:r>
      <w:r w:rsidRPr="0043365E">
        <w:rPr>
          <w:rFonts w:ascii="Times New Roman" w:hAnsi="Times New Roman" w:cs="Times New Roman"/>
          <w:sz w:val="24"/>
          <w:szCs w:val="24"/>
        </w:rPr>
        <w:t xml:space="preserve">su </w:t>
      </w:r>
      <w:r w:rsidR="0016198C" w:rsidRPr="0043365E">
        <w:rPr>
          <w:rFonts w:ascii="Times New Roman" w:hAnsi="Times New Roman" w:cs="Times New Roman"/>
          <w:sz w:val="24"/>
          <w:szCs w:val="24"/>
        </w:rPr>
        <w:t xml:space="preserve">planirani prema trenutnoj visini rashoda za plaće </w:t>
      </w:r>
      <w:r w:rsidRPr="0043365E">
        <w:rPr>
          <w:rFonts w:ascii="Times New Roman" w:hAnsi="Times New Roman" w:cs="Times New Roman"/>
          <w:sz w:val="24"/>
          <w:szCs w:val="24"/>
        </w:rPr>
        <w:t xml:space="preserve"> uvećano za 0,5 % -  minuli rad po svakoj godini.</w:t>
      </w:r>
    </w:p>
    <w:p w:rsidR="00AD7074" w:rsidRPr="0043365E" w:rsidRDefault="00AD7074" w:rsidP="00684896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i/>
          <w:sz w:val="24"/>
          <w:szCs w:val="24"/>
        </w:rPr>
      </w:pPr>
      <w:r w:rsidRPr="0043365E">
        <w:rPr>
          <w:rFonts w:ascii="Times New Roman" w:hAnsi="Times New Roman" w:cs="Times New Roman"/>
          <w:i/>
          <w:sz w:val="24"/>
          <w:szCs w:val="24"/>
        </w:rPr>
        <w:t xml:space="preserve">3121 Ostali rashodi za zaposlene, </w:t>
      </w:r>
      <w:r w:rsidRPr="0043365E">
        <w:rPr>
          <w:rFonts w:ascii="Times New Roman" w:hAnsi="Times New Roman" w:cs="Times New Roman"/>
          <w:sz w:val="24"/>
          <w:szCs w:val="24"/>
        </w:rPr>
        <w:t>planirani troškovi odnose se na materijalna prava djelatnika koja se temelje na važećim zakonskim i podzakonskim aktima:</w:t>
      </w:r>
      <w:r w:rsidRPr="0043365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43365E">
        <w:rPr>
          <w:rFonts w:ascii="Times New Roman" w:hAnsi="Times New Roman" w:cs="Times New Roman"/>
          <w:i/>
          <w:sz w:val="24"/>
          <w:szCs w:val="24"/>
        </w:rPr>
        <w:tab/>
      </w:r>
    </w:p>
    <w:p w:rsidR="0016198C" w:rsidRPr="0043365E" w:rsidRDefault="0016198C" w:rsidP="001619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41FC" w:rsidRPr="0043365E" w:rsidRDefault="003041FC" w:rsidP="001619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041FC" w:rsidRPr="0043365E" w:rsidRDefault="003041FC" w:rsidP="0016198C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W w:w="6501" w:type="dxa"/>
        <w:tblInd w:w="113" w:type="dxa"/>
        <w:tblLook w:val="04A0" w:firstRow="1" w:lastRow="0" w:firstColumn="1" w:lastColumn="0" w:noHBand="0" w:noVBand="1"/>
      </w:tblPr>
      <w:tblGrid>
        <w:gridCol w:w="2418"/>
        <w:gridCol w:w="1361"/>
        <w:gridCol w:w="1361"/>
        <w:gridCol w:w="1361"/>
      </w:tblGrid>
      <w:tr w:rsidR="00ED01FC" w:rsidRPr="0043365E" w:rsidTr="00ED01FC">
        <w:trPr>
          <w:trHeight w:val="300"/>
        </w:trPr>
        <w:tc>
          <w:tcPr>
            <w:tcW w:w="6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Ostali rashodi za zaposlene</w:t>
            </w:r>
          </w:p>
        </w:tc>
      </w:tr>
      <w:tr w:rsidR="00ED01FC" w:rsidRPr="0043365E" w:rsidTr="00ED01FC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Materijalno pravo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2024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2025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2026</w:t>
            </w:r>
          </w:p>
        </w:tc>
      </w:tr>
      <w:tr w:rsidR="00ED01FC" w:rsidRPr="0043365E" w:rsidTr="00ED01FC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Regres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3.600,00</w:t>
            </w:r>
          </w:p>
        </w:tc>
      </w:tr>
      <w:tr w:rsidR="00ED01FC" w:rsidRPr="0043365E" w:rsidTr="00ED01FC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Božićnica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3.600,00</w:t>
            </w:r>
          </w:p>
        </w:tc>
      </w:tr>
      <w:tr w:rsidR="00ED01FC" w:rsidRPr="0043365E" w:rsidTr="00ED01FC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Dar  djeci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500,00</w:t>
            </w:r>
          </w:p>
        </w:tc>
      </w:tr>
      <w:tr w:rsidR="00ED01FC" w:rsidRPr="0043365E" w:rsidTr="00ED01FC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Smrtni slučaj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1.500,00</w:t>
            </w:r>
          </w:p>
        </w:tc>
      </w:tr>
      <w:tr w:rsidR="00ED01FC" w:rsidRPr="0043365E" w:rsidTr="00ED01FC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Jubilarna nagrada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1.400,00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1.600,00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700,00</w:t>
            </w:r>
          </w:p>
        </w:tc>
      </w:tr>
      <w:tr w:rsidR="00ED01FC" w:rsidRPr="0043365E" w:rsidTr="00ED01FC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Otpremnina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2.200,00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2.200,00</w:t>
            </w:r>
          </w:p>
        </w:tc>
      </w:tr>
      <w:tr w:rsidR="00ED01FC" w:rsidRPr="0043365E" w:rsidTr="00ED01FC">
        <w:trPr>
          <w:trHeight w:val="300"/>
        </w:trPr>
        <w:tc>
          <w:tcPr>
            <w:tcW w:w="2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UKUPNO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12.800,00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13.000,00</w:t>
            </w: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01FC" w:rsidRPr="0043365E" w:rsidRDefault="00ED01FC" w:rsidP="00ED01F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12.100,00</w:t>
            </w:r>
          </w:p>
        </w:tc>
      </w:tr>
    </w:tbl>
    <w:p w:rsidR="00ED01FC" w:rsidRPr="0043365E" w:rsidRDefault="00ED01FC" w:rsidP="0068489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</w:p>
    <w:p w:rsidR="00896422" w:rsidRPr="0043365E" w:rsidRDefault="00586324" w:rsidP="00684896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43365E">
        <w:rPr>
          <w:rFonts w:ascii="Times New Roman" w:hAnsi="Times New Roman" w:cs="Times New Roman"/>
          <w:b/>
          <w:sz w:val="24"/>
          <w:szCs w:val="24"/>
        </w:rPr>
        <w:t>Odsupanja</w:t>
      </w:r>
      <w:r w:rsidR="00684896" w:rsidRPr="0043365E">
        <w:rPr>
          <w:rFonts w:ascii="Times New Roman" w:hAnsi="Times New Roman" w:cs="Times New Roman"/>
          <w:b/>
          <w:sz w:val="24"/>
          <w:szCs w:val="24"/>
        </w:rPr>
        <w:t xml:space="preserve"> rashoda</w:t>
      </w:r>
      <w:r w:rsidRPr="0043365E">
        <w:rPr>
          <w:rFonts w:ascii="Times New Roman" w:hAnsi="Times New Roman" w:cs="Times New Roman"/>
          <w:b/>
          <w:sz w:val="24"/>
          <w:szCs w:val="24"/>
        </w:rPr>
        <w:t xml:space="preserve"> u odnosu na prethodnu godinu</w:t>
      </w:r>
      <w:r w:rsidR="00684896" w:rsidRPr="0043365E">
        <w:rPr>
          <w:rFonts w:ascii="Times New Roman" w:hAnsi="Times New Roman" w:cs="Times New Roman"/>
          <w:b/>
          <w:sz w:val="24"/>
          <w:szCs w:val="24"/>
        </w:rPr>
        <w:t>:</w:t>
      </w:r>
    </w:p>
    <w:p w:rsidR="00A81831" w:rsidRPr="0043365E" w:rsidRDefault="00CF4C08" w:rsidP="00684896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Financijski plan za 202</w:t>
      </w:r>
      <w:r w:rsidR="00ED01FC" w:rsidRPr="0043365E">
        <w:rPr>
          <w:rFonts w:ascii="Times New Roman" w:hAnsi="Times New Roman" w:cs="Times New Roman"/>
          <w:sz w:val="24"/>
          <w:szCs w:val="24"/>
        </w:rPr>
        <w:t>4</w:t>
      </w:r>
      <w:r w:rsidRPr="0043365E">
        <w:rPr>
          <w:rFonts w:ascii="Times New Roman" w:hAnsi="Times New Roman" w:cs="Times New Roman"/>
          <w:sz w:val="24"/>
          <w:szCs w:val="24"/>
        </w:rPr>
        <w:t xml:space="preserve"> u</w:t>
      </w:r>
      <w:r w:rsidR="00575F1E" w:rsidRPr="0043365E">
        <w:rPr>
          <w:rFonts w:ascii="Times New Roman" w:hAnsi="Times New Roman" w:cs="Times New Roman"/>
          <w:sz w:val="24"/>
          <w:szCs w:val="24"/>
        </w:rPr>
        <w:t xml:space="preserve"> odnosu na 20</w:t>
      </w:r>
      <w:r w:rsidR="00FA209F" w:rsidRPr="0043365E">
        <w:rPr>
          <w:rFonts w:ascii="Times New Roman" w:hAnsi="Times New Roman" w:cs="Times New Roman"/>
          <w:sz w:val="24"/>
          <w:szCs w:val="24"/>
        </w:rPr>
        <w:t>2</w:t>
      </w:r>
      <w:r w:rsidR="00ED01FC" w:rsidRPr="0043365E">
        <w:rPr>
          <w:rFonts w:ascii="Times New Roman" w:hAnsi="Times New Roman" w:cs="Times New Roman"/>
          <w:sz w:val="24"/>
          <w:szCs w:val="24"/>
        </w:rPr>
        <w:t>3</w:t>
      </w:r>
      <w:r w:rsidR="00E42A44" w:rsidRPr="0043365E">
        <w:rPr>
          <w:rFonts w:ascii="Times New Roman" w:hAnsi="Times New Roman" w:cs="Times New Roman"/>
          <w:sz w:val="24"/>
          <w:szCs w:val="24"/>
        </w:rPr>
        <w:t>.</w:t>
      </w:r>
      <w:r w:rsidR="00575F1E" w:rsidRPr="0043365E">
        <w:rPr>
          <w:rFonts w:ascii="Times New Roman" w:hAnsi="Times New Roman" w:cs="Times New Roman"/>
          <w:sz w:val="24"/>
          <w:szCs w:val="24"/>
        </w:rPr>
        <w:t xml:space="preserve"> godinu predviđ</w:t>
      </w:r>
      <w:r w:rsidRPr="0043365E">
        <w:rPr>
          <w:rFonts w:ascii="Times New Roman" w:hAnsi="Times New Roman" w:cs="Times New Roman"/>
          <w:sz w:val="24"/>
          <w:szCs w:val="24"/>
        </w:rPr>
        <w:t>a</w:t>
      </w:r>
      <w:r w:rsidR="00575F1E" w:rsidRPr="0043365E">
        <w:rPr>
          <w:rFonts w:ascii="Times New Roman" w:hAnsi="Times New Roman" w:cs="Times New Roman"/>
          <w:sz w:val="24"/>
          <w:szCs w:val="24"/>
        </w:rPr>
        <w:t xml:space="preserve"> </w:t>
      </w:r>
      <w:r w:rsidR="00ED01FC" w:rsidRPr="0043365E">
        <w:rPr>
          <w:rFonts w:ascii="Times New Roman" w:hAnsi="Times New Roman" w:cs="Times New Roman"/>
          <w:sz w:val="24"/>
          <w:szCs w:val="24"/>
        </w:rPr>
        <w:t xml:space="preserve">povećanje </w:t>
      </w:r>
      <w:r w:rsidR="00575F1E" w:rsidRPr="0043365E">
        <w:rPr>
          <w:rFonts w:ascii="Times New Roman" w:hAnsi="Times New Roman" w:cs="Times New Roman"/>
          <w:sz w:val="24"/>
          <w:szCs w:val="24"/>
        </w:rPr>
        <w:t>budžeta</w:t>
      </w:r>
      <w:r w:rsidRPr="0043365E">
        <w:rPr>
          <w:rFonts w:ascii="Times New Roman" w:hAnsi="Times New Roman" w:cs="Times New Roman"/>
          <w:sz w:val="24"/>
          <w:szCs w:val="24"/>
        </w:rPr>
        <w:t xml:space="preserve"> na izvoru 11</w:t>
      </w:r>
      <w:r w:rsidR="00575F1E" w:rsidRPr="0043365E">
        <w:rPr>
          <w:rFonts w:ascii="Times New Roman" w:hAnsi="Times New Roman" w:cs="Times New Roman"/>
          <w:sz w:val="24"/>
          <w:szCs w:val="24"/>
        </w:rPr>
        <w:t xml:space="preserve"> za </w:t>
      </w:r>
      <w:r w:rsidR="007F0046" w:rsidRPr="0043365E">
        <w:rPr>
          <w:rFonts w:ascii="Times New Roman" w:hAnsi="Times New Roman" w:cs="Times New Roman"/>
          <w:sz w:val="24"/>
          <w:szCs w:val="24"/>
        </w:rPr>
        <w:t>29.</w:t>
      </w:r>
      <w:r w:rsidR="00ED01FC" w:rsidRPr="0043365E">
        <w:rPr>
          <w:rFonts w:ascii="Times New Roman" w:hAnsi="Times New Roman" w:cs="Times New Roman"/>
          <w:sz w:val="24"/>
          <w:szCs w:val="24"/>
        </w:rPr>
        <w:t>241</w:t>
      </w:r>
      <w:r w:rsidR="007F0046" w:rsidRPr="0043365E">
        <w:rPr>
          <w:rFonts w:ascii="Times New Roman" w:hAnsi="Times New Roman" w:cs="Times New Roman"/>
          <w:sz w:val="24"/>
          <w:szCs w:val="24"/>
        </w:rPr>
        <w:t>,</w:t>
      </w:r>
      <w:r w:rsidR="00ED01FC" w:rsidRPr="0043365E">
        <w:rPr>
          <w:rFonts w:ascii="Times New Roman" w:hAnsi="Times New Roman" w:cs="Times New Roman"/>
          <w:sz w:val="24"/>
          <w:szCs w:val="24"/>
        </w:rPr>
        <w:t>86</w:t>
      </w:r>
      <w:r w:rsidR="00575F1E" w:rsidRPr="0043365E">
        <w:rPr>
          <w:rFonts w:ascii="Times New Roman" w:hAnsi="Times New Roman" w:cs="Times New Roman"/>
          <w:sz w:val="24"/>
          <w:szCs w:val="24"/>
        </w:rPr>
        <w:t xml:space="preserve"> </w:t>
      </w:r>
      <w:r w:rsidR="00ED01FC" w:rsidRPr="0043365E">
        <w:rPr>
          <w:rFonts w:ascii="Times New Roman" w:hAnsi="Times New Roman" w:cs="Times New Roman"/>
          <w:sz w:val="24"/>
          <w:szCs w:val="24"/>
        </w:rPr>
        <w:t>EUR</w:t>
      </w:r>
      <w:r w:rsidRPr="0043365E">
        <w:rPr>
          <w:rFonts w:ascii="Times New Roman" w:hAnsi="Times New Roman" w:cs="Times New Roman"/>
          <w:sz w:val="24"/>
          <w:szCs w:val="24"/>
        </w:rPr>
        <w:t xml:space="preserve">. </w:t>
      </w:r>
      <w:r w:rsidR="00ED01FC" w:rsidRPr="0043365E">
        <w:rPr>
          <w:rFonts w:ascii="Times New Roman" w:hAnsi="Times New Roman" w:cs="Times New Roman"/>
          <w:sz w:val="24"/>
          <w:szCs w:val="24"/>
        </w:rPr>
        <w:t>Povećanje</w:t>
      </w:r>
      <w:r w:rsidRPr="0043365E">
        <w:rPr>
          <w:rFonts w:ascii="Times New Roman" w:hAnsi="Times New Roman" w:cs="Times New Roman"/>
          <w:sz w:val="24"/>
          <w:szCs w:val="24"/>
        </w:rPr>
        <w:t xml:space="preserve"> je </w:t>
      </w:r>
      <w:r w:rsidR="007F0046" w:rsidRPr="0043365E">
        <w:rPr>
          <w:rFonts w:ascii="Times New Roman" w:hAnsi="Times New Roman" w:cs="Times New Roman"/>
          <w:sz w:val="24"/>
          <w:szCs w:val="24"/>
        </w:rPr>
        <w:t xml:space="preserve">rezultat </w:t>
      </w:r>
      <w:r w:rsidR="00952EBE" w:rsidRPr="0043365E">
        <w:rPr>
          <w:rFonts w:ascii="Times New Roman" w:hAnsi="Times New Roman" w:cs="Times New Roman"/>
          <w:sz w:val="24"/>
          <w:szCs w:val="24"/>
        </w:rPr>
        <w:t xml:space="preserve">promjena na </w:t>
      </w:r>
      <w:r w:rsidR="00575F1E" w:rsidRPr="0043365E">
        <w:rPr>
          <w:rFonts w:ascii="Times New Roman" w:hAnsi="Times New Roman" w:cs="Times New Roman"/>
          <w:sz w:val="24"/>
          <w:szCs w:val="24"/>
        </w:rPr>
        <w:t>sljedećim stavkama:</w:t>
      </w:r>
    </w:p>
    <w:p w:rsidR="00A81831" w:rsidRPr="0043365E" w:rsidRDefault="00D54674" w:rsidP="00684896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Plaće za redovan rad</w:t>
      </w:r>
    </w:p>
    <w:p w:rsidR="00A81831" w:rsidRPr="0043365E" w:rsidRDefault="00FA209F" w:rsidP="00684896">
      <w:pPr>
        <w:pStyle w:val="ListParagraph"/>
        <w:numPr>
          <w:ilvl w:val="1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 xml:space="preserve">Povećanje za </w:t>
      </w:r>
      <w:r w:rsidR="00ED01FC" w:rsidRPr="0043365E">
        <w:rPr>
          <w:rFonts w:ascii="Times New Roman" w:hAnsi="Times New Roman" w:cs="Times New Roman"/>
          <w:sz w:val="24"/>
          <w:szCs w:val="24"/>
        </w:rPr>
        <w:t>25.823,77 EUR</w:t>
      </w:r>
      <w:r w:rsidRPr="0043365E">
        <w:rPr>
          <w:rFonts w:ascii="Times New Roman" w:hAnsi="Times New Roman" w:cs="Times New Roman"/>
          <w:sz w:val="24"/>
          <w:szCs w:val="24"/>
        </w:rPr>
        <w:t xml:space="preserve"> koje je poiz</w:t>
      </w:r>
      <w:r w:rsidR="00CF4C08" w:rsidRPr="0043365E">
        <w:rPr>
          <w:rFonts w:ascii="Times New Roman" w:hAnsi="Times New Roman" w:cs="Times New Roman"/>
          <w:sz w:val="24"/>
          <w:szCs w:val="24"/>
        </w:rPr>
        <w:t>a</w:t>
      </w:r>
      <w:r w:rsidRPr="0043365E">
        <w:rPr>
          <w:rFonts w:ascii="Times New Roman" w:hAnsi="Times New Roman" w:cs="Times New Roman"/>
          <w:sz w:val="24"/>
          <w:szCs w:val="24"/>
        </w:rPr>
        <w:t xml:space="preserve">šlo iz </w:t>
      </w:r>
      <w:r w:rsidR="00ED01FC" w:rsidRPr="0043365E">
        <w:rPr>
          <w:rFonts w:ascii="Times New Roman" w:hAnsi="Times New Roman" w:cs="Times New Roman"/>
          <w:sz w:val="24"/>
          <w:szCs w:val="24"/>
        </w:rPr>
        <w:t>povećanja osnovice za obr</w:t>
      </w:r>
      <w:r w:rsidR="00611633" w:rsidRPr="0043365E">
        <w:rPr>
          <w:rFonts w:ascii="Times New Roman" w:hAnsi="Times New Roman" w:cs="Times New Roman"/>
          <w:sz w:val="24"/>
          <w:szCs w:val="24"/>
        </w:rPr>
        <w:t>a</w:t>
      </w:r>
      <w:r w:rsidR="00ED01FC" w:rsidRPr="0043365E">
        <w:rPr>
          <w:rFonts w:ascii="Times New Roman" w:hAnsi="Times New Roman" w:cs="Times New Roman"/>
          <w:sz w:val="24"/>
          <w:szCs w:val="24"/>
        </w:rPr>
        <w:t>čun plaće</w:t>
      </w:r>
      <w:r w:rsidR="00611633" w:rsidRPr="0043365E">
        <w:rPr>
          <w:rFonts w:ascii="Times New Roman" w:hAnsi="Times New Roman" w:cs="Times New Roman"/>
          <w:sz w:val="24"/>
          <w:szCs w:val="24"/>
        </w:rPr>
        <w:t xml:space="preserve"> i povećanja koeficijenata tijekom 2022.godine, te</w:t>
      </w:r>
      <w:r w:rsidRPr="0043365E">
        <w:rPr>
          <w:rFonts w:ascii="Times New Roman" w:hAnsi="Times New Roman" w:cs="Times New Roman"/>
          <w:sz w:val="24"/>
          <w:szCs w:val="24"/>
        </w:rPr>
        <w:t xml:space="preserve"> ukalkuriran</w:t>
      </w:r>
      <w:r w:rsidR="00611633" w:rsidRPr="0043365E">
        <w:rPr>
          <w:rFonts w:ascii="Times New Roman" w:hAnsi="Times New Roman" w:cs="Times New Roman"/>
          <w:sz w:val="24"/>
          <w:szCs w:val="24"/>
        </w:rPr>
        <w:t>og</w:t>
      </w:r>
      <w:r w:rsidRPr="0043365E">
        <w:rPr>
          <w:rFonts w:ascii="Times New Roman" w:hAnsi="Times New Roman" w:cs="Times New Roman"/>
          <w:sz w:val="24"/>
          <w:szCs w:val="24"/>
        </w:rPr>
        <w:t xml:space="preserve"> uvećanj</w:t>
      </w:r>
      <w:r w:rsidR="00611633" w:rsidRPr="0043365E">
        <w:rPr>
          <w:rFonts w:ascii="Times New Roman" w:hAnsi="Times New Roman" w:cs="Times New Roman"/>
          <w:sz w:val="24"/>
          <w:szCs w:val="24"/>
        </w:rPr>
        <w:t>a</w:t>
      </w:r>
      <w:r w:rsidRPr="0043365E">
        <w:rPr>
          <w:rFonts w:ascii="Times New Roman" w:hAnsi="Times New Roman" w:cs="Times New Roman"/>
          <w:sz w:val="24"/>
          <w:szCs w:val="24"/>
        </w:rPr>
        <w:t xml:space="preserve"> od 0,5% za minuli rad.</w:t>
      </w:r>
    </w:p>
    <w:p w:rsidR="00611633" w:rsidRPr="0043365E" w:rsidRDefault="00611633" w:rsidP="0072061F">
      <w:pPr>
        <w:pStyle w:val="ListParagraph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Na skupinama konta 32 i 34 povećanje u iznosu 3.418,09 EUR koje je nakon izvršenih preraspodjela između konta, proizišlo iz povećanja cijena usluga.</w:t>
      </w:r>
    </w:p>
    <w:p w:rsidR="00D54674" w:rsidRPr="0043365E" w:rsidRDefault="008240AB" w:rsidP="005863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 xml:space="preserve">Financijski plan </w:t>
      </w:r>
      <w:r w:rsidR="00684896" w:rsidRPr="0043365E">
        <w:rPr>
          <w:rFonts w:ascii="Times New Roman" w:hAnsi="Times New Roman" w:cs="Times New Roman"/>
          <w:sz w:val="24"/>
          <w:szCs w:val="24"/>
        </w:rPr>
        <w:t>rashoda</w:t>
      </w:r>
      <w:r w:rsidRPr="0043365E">
        <w:rPr>
          <w:rFonts w:ascii="Times New Roman" w:hAnsi="Times New Roman" w:cs="Times New Roman"/>
          <w:sz w:val="24"/>
          <w:szCs w:val="24"/>
        </w:rPr>
        <w:t xml:space="preserve"> programske djelatnosti usklađen je s odobrenim</w:t>
      </w:r>
      <w:r w:rsidR="00952EBE" w:rsidRPr="0043365E">
        <w:rPr>
          <w:rFonts w:ascii="Times New Roman" w:hAnsi="Times New Roman" w:cs="Times New Roman"/>
          <w:sz w:val="24"/>
          <w:szCs w:val="24"/>
        </w:rPr>
        <w:t xml:space="preserve"> prijedlogom plana programskih aktivnosti za 202</w:t>
      </w:r>
      <w:r w:rsidR="00611633" w:rsidRPr="0043365E">
        <w:rPr>
          <w:rFonts w:ascii="Times New Roman" w:hAnsi="Times New Roman" w:cs="Times New Roman"/>
          <w:sz w:val="24"/>
          <w:szCs w:val="24"/>
        </w:rPr>
        <w:t>4</w:t>
      </w:r>
      <w:r w:rsidR="00952EBE" w:rsidRPr="0043365E">
        <w:rPr>
          <w:rFonts w:ascii="Times New Roman" w:hAnsi="Times New Roman" w:cs="Times New Roman"/>
          <w:sz w:val="24"/>
          <w:szCs w:val="24"/>
        </w:rPr>
        <w:t xml:space="preserve">. godinu. </w:t>
      </w:r>
      <w:r w:rsidR="00586324" w:rsidRPr="0043365E">
        <w:rPr>
          <w:rFonts w:ascii="Times New Roman" w:hAnsi="Times New Roman" w:cs="Times New Roman"/>
          <w:sz w:val="24"/>
          <w:szCs w:val="24"/>
        </w:rPr>
        <w:t xml:space="preserve">Planirana sredstva iznose </w:t>
      </w:r>
      <w:r w:rsidR="00611633" w:rsidRPr="0043365E">
        <w:rPr>
          <w:rFonts w:ascii="Times New Roman" w:hAnsi="Times New Roman" w:cs="Times New Roman"/>
          <w:sz w:val="24"/>
          <w:szCs w:val="24"/>
        </w:rPr>
        <w:t>33.536</w:t>
      </w:r>
      <w:r w:rsidRPr="0043365E">
        <w:rPr>
          <w:rFonts w:ascii="Times New Roman" w:hAnsi="Times New Roman" w:cs="Times New Roman"/>
          <w:sz w:val="24"/>
          <w:szCs w:val="24"/>
        </w:rPr>
        <w:t xml:space="preserve"> </w:t>
      </w:r>
      <w:r w:rsidR="00611633" w:rsidRPr="0043365E">
        <w:rPr>
          <w:rFonts w:ascii="Times New Roman" w:hAnsi="Times New Roman" w:cs="Times New Roman"/>
          <w:sz w:val="24"/>
          <w:szCs w:val="24"/>
        </w:rPr>
        <w:t>EUR</w:t>
      </w:r>
      <w:r w:rsidR="00586324" w:rsidRPr="0043365E">
        <w:rPr>
          <w:rFonts w:ascii="Times New Roman" w:hAnsi="Times New Roman" w:cs="Times New Roman"/>
          <w:sz w:val="24"/>
          <w:szCs w:val="24"/>
        </w:rPr>
        <w:t>.</w:t>
      </w:r>
    </w:p>
    <w:p w:rsidR="00C3048B" w:rsidRPr="0043365E" w:rsidRDefault="00C3048B" w:rsidP="005863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6324" w:rsidRPr="0043365E" w:rsidRDefault="00FC4237" w:rsidP="00586324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65E">
        <w:rPr>
          <w:rFonts w:ascii="Times New Roman" w:hAnsi="Times New Roman" w:cs="Times New Roman"/>
          <w:b/>
          <w:sz w:val="24"/>
          <w:szCs w:val="24"/>
          <w:u w:val="single"/>
        </w:rPr>
        <w:t>Prijenos sredstava iz prethodne u slijedeću godinu</w:t>
      </w:r>
    </w:p>
    <w:p w:rsidR="00FC4237" w:rsidRPr="0043365E" w:rsidRDefault="00FC4237" w:rsidP="005863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86324" w:rsidRPr="0043365E" w:rsidRDefault="00586324" w:rsidP="005863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 xml:space="preserve">Prijenos sredstava iz prethodne u slijedeću godinu je planiran u iznosu </w:t>
      </w:r>
      <w:r w:rsidR="00ED01FC" w:rsidRPr="0043365E">
        <w:rPr>
          <w:rFonts w:ascii="Times New Roman" w:hAnsi="Times New Roman" w:cs="Times New Roman"/>
          <w:sz w:val="24"/>
          <w:szCs w:val="24"/>
        </w:rPr>
        <w:t>9</w:t>
      </w:r>
      <w:r w:rsidR="00611633" w:rsidRPr="0043365E">
        <w:rPr>
          <w:rFonts w:ascii="Times New Roman" w:hAnsi="Times New Roman" w:cs="Times New Roman"/>
          <w:sz w:val="24"/>
          <w:szCs w:val="24"/>
        </w:rPr>
        <w:t>.</w:t>
      </w:r>
      <w:r w:rsidR="00ED01FC" w:rsidRPr="0043365E">
        <w:rPr>
          <w:rFonts w:ascii="Times New Roman" w:hAnsi="Times New Roman" w:cs="Times New Roman"/>
          <w:sz w:val="24"/>
          <w:szCs w:val="24"/>
        </w:rPr>
        <w:t>203,40 EUR</w:t>
      </w:r>
      <w:r w:rsidR="000D1AC6" w:rsidRPr="0043365E">
        <w:rPr>
          <w:rFonts w:ascii="Times New Roman" w:hAnsi="Times New Roman" w:cs="Times New Roman"/>
          <w:sz w:val="24"/>
          <w:szCs w:val="24"/>
        </w:rPr>
        <w:t>.</w:t>
      </w:r>
      <w:r w:rsidR="00FC4237" w:rsidRPr="0043365E">
        <w:rPr>
          <w:rFonts w:ascii="Times New Roman" w:hAnsi="Times New Roman" w:cs="Times New Roman"/>
          <w:sz w:val="24"/>
          <w:szCs w:val="24"/>
        </w:rPr>
        <w:t xml:space="preserve"> </w:t>
      </w:r>
      <w:r w:rsidR="00BE61BB" w:rsidRPr="0043365E">
        <w:rPr>
          <w:rFonts w:ascii="Times New Roman" w:hAnsi="Times New Roman" w:cs="Times New Roman"/>
          <w:sz w:val="24"/>
          <w:szCs w:val="24"/>
        </w:rPr>
        <w:t xml:space="preserve">Navedeni iznos je </w:t>
      </w:r>
      <w:r w:rsidR="00FC4237" w:rsidRPr="0043365E">
        <w:rPr>
          <w:rFonts w:ascii="Times New Roman" w:hAnsi="Times New Roman" w:cs="Times New Roman"/>
          <w:sz w:val="24"/>
          <w:szCs w:val="24"/>
        </w:rPr>
        <w:t>je planiran za donos i odnos sredstava</w:t>
      </w:r>
      <w:r w:rsidR="00BE61BB" w:rsidRPr="0043365E">
        <w:rPr>
          <w:rFonts w:ascii="Times New Roman" w:hAnsi="Times New Roman" w:cs="Times New Roman"/>
          <w:sz w:val="24"/>
          <w:szCs w:val="24"/>
        </w:rPr>
        <w:t xml:space="preserve">, a </w:t>
      </w:r>
      <w:r w:rsidRPr="0043365E">
        <w:rPr>
          <w:rFonts w:ascii="Times New Roman" w:hAnsi="Times New Roman" w:cs="Times New Roman"/>
          <w:sz w:val="24"/>
          <w:szCs w:val="24"/>
        </w:rPr>
        <w:t>odnos</w:t>
      </w:r>
      <w:r w:rsidR="000D1AC6" w:rsidRPr="0043365E">
        <w:rPr>
          <w:rFonts w:ascii="Times New Roman" w:hAnsi="Times New Roman" w:cs="Times New Roman"/>
          <w:sz w:val="24"/>
          <w:szCs w:val="24"/>
        </w:rPr>
        <w:t>i</w:t>
      </w:r>
      <w:r w:rsidRPr="0043365E">
        <w:rPr>
          <w:rFonts w:ascii="Times New Roman" w:hAnsi="Times New Roman" w:cs="Times New Roman"/>
          <w:sz w:val="24"/>
          <w:szCs w:val="24"/>
        </w:rPr>
        <w:t xml:space="preserve"> na</w:t>
      </w:r>
      <w:r w:rsidR="00611633" w:rsidRPr="0043365E">
        <w:rPr>
          <w:rFonts w:ascii="Times New Roman" w:hAnsi="Times New Roman" w:cs="Times New Roman"/>
          <w:sz w:val="24"/>
          <w:szCs w:val="24"/>
        </w:rPr>
        <w:t xml:space="preserve"> vlastit</w:t>
      </w:r>
      <w:r w:rsidR="0072061F" w:rsidRPr="0043365E">
        <w:rPr>
          <w:rFonts w:ascii="Times New Roman" w:hAnsi="Times New Roman" w:cs="Times New Roman"/>
          <w:sz w:val="24"/>
          <w:szCs w:val="24"/>
        </w:rPr>
        <w:t>e</w:t>
      </w:r>
      <w:r w:rsidR="00611633" w:rsidRPr="0043365E">
        <w:rPr>
          <w:rFonts w:ascii="Times New Roman" w:hAnsi="Times New Roman" w:cs="Times New Roman"/>
          <w:sz w:val="24"/>
          <w:szCs w:val="24"/>
        </w:rPr>
        <w:t xml:space="preserve"> </w:t>
      </w:r>
      <w:r w:rsidR="0072061F" w:rsidRPr="0043365E">
        <w:rPr>
          <w:rFonts w:ascii="Times New Roman" w:hAnsi="Times New Roman" w:cs="Times New Roman"/>
          <w:sz w:val="24"/>
          <w:szCs w:val="24"/>
        </w:rPr>
        <w:t>i ostale prihode</w:t>
      </w:r>
      <w:r w:rsidR="00611633" w:rsidRPr="0043365E">
        <w:rPr>
          <w:rFonts w:ascii="Times New Roman" w:hAnsi="Times New Roman" w:cs="Times New Roman"/>
          <w:sz w:val="24"/>
          <w:szCs w:val="24"/>
        </w:rPr>
        <w:t xml:space="preserve"> za pokriće rashoda koji prelaze dozvoljene limite.</w:t>
      </w:r>
    </w:p>
    <w:p w:rsidR="000D1AC6" w:rsidRPr="0043365E" w:rsidRDefault="000D1AC6" w:rsidP="00586324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0E4F90" w:rsidRPr="0043365E" w:rsidRDefault="000E4F90" w:rsidP="000E4F90">
      <w:pPr>
        <w:spacing w:line="240" w:lineRule="auto"/>
        <w:contextualSpacing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3365E">
        <w:rPr>
          <w:rFonts w:ascii="Times New Roman" w:hAnsi="Times New Roman" w:cs="Times New Roman"/>
          <w:b/>
          <w:sz w:val="24"/>
          <w:szCs w:val="24"/>
          <w:u w:val="single"/>
        </w:rPr>
        <w:t>Pregled stanja ukupnih i dospjelih obveza:</w:t>
      </w:r>
    </w:p>
    <w:p w:rsidR="000E4F90" w:rsidRPr="0043365E" w:rsidRDefault="000E4F90" w:rsidP="000E4F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160" w:type="dxa"/>
        <w:tblInd w:w="113" w:type="dxa"/>
        <w:tblLook w:val="04A0" w:firstRow="1" w:lastRow="0" w:firstColumn="1" w:lastColumn="0" w:noHBand="0" w:noVBand="1"/>
      </w:tblPr>
      <w:tblGrid>
        <w:gridCol w:w="2000"/>
        <w:gridCol w:w="3520"/>
        <w:gridCol w:w="3640"/>
      </w:tblGrid>
      <w:tr w:rsidR="000E4F90" w:rsidRPr="0043365E" w:rsidTr="000957A9">
        <w:trPr>
          <w:trHeight w:val="300"/>
        </w:trPr>
        <w:tc>
          <w:tcPr>
            <w:tcW w:w="2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90" w:rsidRPr="0043365E" w:rsidRDefault="000E4F90" w:rsidP="00095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 </w:t>
            </w:r>
          </w:p>
        </w:tc>
        <w:tc>
          <w:tcPr>
            <w:tcW w:w="3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90" w:rsidRPr="0043365E" w:rsidRDefault="000E4F90" w:rsidP="0009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Stanje obveza na dan 31.12.2022.</w:t>
            </w:r>
          </w:p>
        </w:tc>
        <w:tc>
          <w:tcPr>
            <w:tcW w:w="3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90" w:rsidRPr="0043365E" w:rsidRDefault="000E4F90" w:rsidP="0009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Stanje obveza na dan 30.06.2023.</w:t>
            </w:r>
          </w:p>
        </w:tc>
      </w:tr>
      <w:tr w:rsidR="000E4F90" w:rsidRPr="0043365E" w:rsidTr="000957A9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90" w:rsidRPr="0043365E" w:rsidRDefault="000E4F90" w:rsidP="00095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Ukupne obveze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90" w:rsidRPr="0043365E" w:rsidRDefault="000E4F90" w:rsidP="0009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31.747,43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90" w:rsidRPr="0043365E" w:rsidRDefault="000E4F90" w:rsidP="0009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29.504,28</w:t>
            </w:r>
          </w:p>
        </w:tc>
      </w:tr>
      <w:tr w:rsidR="000E4F90" w:rsidRPr="0043365E" w:rsidTr="000957A9">
        <w:trPr>
          <w:trHeight w:val="300"/>
        </w:trPr>
        <w:tc>
          <w:tcPr>
            <w:tcW w:w="20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90" w:rsidRPr="0043365E" w:rsidRDefault="000E4F90" w:rsidP="000957A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Dospjele obveze</w:t>
            </w:r>
          </w:p>
        </w:tc>
        <w:tc>
          <w:tcPr>
            <w:tcW w:w="3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90" w:rsidRPr="0043365E" w:rsidRDefault="000E4F90" w:rsidP="0009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  <w:tc>
          <w:tcPr>
            <w:tcW w:w="3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4F90" w:rsidRPr="0043365E" w:rsidRDefault="000E4F90" w:rsidP="000957A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hr-HR"/>
              </w:rPr>
              <w:t>0,00</w:t>
            </w:r>
          </w:p>
        </w:tc>
      </w:tr>
    </w:tbl>
    <w:p w:rsidR="000E4F90" w:rsidRPr="0043365E" w:rsidRDefault="000E4F90" w:rsidP="000E4F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17BA" w:rsidRPr="0043365E" w:rsidRDefault="002717BA" w:rsidP="000E4F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717BA" w:rsidRPr="0043365E" w:rsidRDefault="002717BA" w:rsidP="002717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7BA" w:rsidRPr="0043365E" w:rsidRDefault="002717BA" w:rsidP="002717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7BA" w:rsidRPr="0043365E" w:rsidRDefault="002717BA" w:rsidP="002717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7BA" w:rsidRPr="0043365E" w:rsidRDefault="002717BA" w:rsidP="002717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6C7" w:rsidRPr="0043365E" w:rsidRDefault="00D526C7" w:rsidP="002717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6C7" w:rsidRPr="0043365E" w:rsidRDefault="00D526C7" w:rsidP="002717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7BA" w:rsidRPr="0043365E" w:rsidRDefault="002717BA" w:rsidP="002717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717BA" w:rsidRPr="0043365E" w:rsidRDefault="002717BA" w:rsidP="002717BA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3365E">
        <w:rPr>
          <w:rFonts w:ascii="Times New Roman" w:hAnsi="Times New Roman" w:cs="Times New Roman"/>
          <w:b/>
          <w:sz w:val="24"/>
          <w:szCs w:val="24"/>
        </w:rPr>
        <w:lastRenderedPageBreak/>
        <w:t>OBRAZLOŽENJE POSEBNOG DIJELA FINANCIJSKOG PLANA</w:t>
      </w:r>
    </w:p>
    <w:p w:rsidR="002717BA" w:rsidRPr="0043365E" w:rsidRDefault="002717BA" w:rsidP="000E4F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Financijski plan je planiran kroz slijedeće stavke:</w:t>
      </w:r>
    </w:p>
    <w:p w:rsidR="002717BA" w:rsidRPr="0043365E" w:rsidRDefault="002717BA" w:rsidP="000E4F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8160" w:type="dxa"/>
        <w:tblInd w:w="-5" w:type="dxa"/>
        <w:tblLook w:val="04A0" w:firstRow="1" w:lastRow="0" w:firstColumn="1" w:lastColumn="0" w:noHBand="0" w:noVBand="1"/>
      </w:tblPr>
      <w:tblGrid>
        <w:gridCol w:w="1350"/>
        <w:gridCol w:w="3260"/>
        <w:gridCol w:w="1200"/>
        <w:gridCol w:w="1200"/>
        <w:gridCol w:w="1200"/>
      </w:tblGrid>
      <w:tr w:rsidR="002717BA" w:rsidRPr="0043365E" w:rsidTr="00D526C7">
        <w:trPr>
          <w:trHeight w:val="383"/>
        </w:trPr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Šifra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Naziv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Plan 2024 godina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Projekcija 2025 godina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Projekcija 2026 godina</w:t>
            </w:r>
          </w:p>
        </w:tc>
      </w:tr>
      <w:tr w:rsidR="002717BA" w:rsidRPr="0043365E" w:rsidTr="002717B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TIFLOLOŠKI MUZEJ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446.176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447.456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449.876</w:t>
            </w:r>
          </w:p>
        </w:tc>
      </w:tr>
      <w:tr w:rsidR="002717BA" w:rsidRPr="0043365E" w:rsidTr="002717B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A78000022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REDOVNA  DJELATNOST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412.640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413.920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hr-HR"/>
              </w:rPr>
              <w:t>416.340</w:t>
            </w:r>
          </w:p>
        </w:tc>
      </w:tr>
      <w:tr w:rsidR="002717BA" w:rsidRPr="0043365E" w:rsidTr="002717BA">
        <w:trPr>
          <w:trHeight w:val="300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405.940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407.220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409.640</w:t>
            </w:r>
          </w:p>
        </w:tc>
      </w:tr>
      <w:tr w:rsidR="002717BA" w:rsidRPr="0043365E" w:rsidTr="002717B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Vlastiti prihodi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4.000</w:t>
            </w:r>
          </w:p>
        </w:tc>
      </w:tr>
      <w:tr w:rsidR="002717BA" w:rsidRPr="0043365E" w:rsidTr="002717B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43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Ostali prihodi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2.700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2.700</w:t>
            </w:r>
          </w:p>
        </w:tc>
      </w:tr>
      <w:tr w:rsidR="002717BA" w:rsidRPr="0043365E" w:rsidTr="002717B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A78000122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PROGRAMSKA DJELATNOST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33.536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33.536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33.536</w:t>
            </w:r>
          </w:p>
        </w:tc>
      </w:tr>
      <w:tr w:rsidR="002717BA" w:rsidRPr="0043365E" w:rsidTr="002717BA">
        <w:trPr>
          <w:trHeight w:val="315"/>
        </w:trPr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11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Opći prihodi i primici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33.536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33.536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2717BA" w:rsidRPr="0043365E" w:rsidRDefault="002717BA" w:rsidP="00271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</w:pPr>
            <w:r w:rsidRPr="0043365E">
              <w:rPr>
                <w:rFonts w:ascii="Times New Roman" w:eastAsia="Times New Roman" w:hAnsi="Times New Roman" w:cs="Times New Roman"/>
                <w:sz w:val="24"/>
                <w:szCs w:val="24"/>
                <w:lang w:eastAsia="hr-HR"/>
              </w:rPr>
              <w:t>33.536</w:t>
            </w:r>
          </w:p>
        </w:tc>
      </w:tr>
    </w:tbl>
    <w:p w:rsidR="002717BA" w:rsidRPr="0043365E" w:rsidRDefault="002717BA" w:rsidP="000E4F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4DBA" w:rsidRPr="0043365E" w:rsidRDefault="002E4DBA" w:rsidP="000E4F90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3365E">
        <w:rPr>
          <w:rFonts w:ascii="Times New Roman" w:hAnsi="Times New Roman" w:cs="Times New Roman"/>
          <w:b/>
          <w:i/>
          <w:sz w:val="24"/>
          <w:szCs w:val="24"/>
          <w:u w:val="single"/>
        </w:rPr>
        <w:t>Redovna djelatnost</w:t>
      </w:r>
    </w:p>
    <w:p w:rsidR="002E4DBA" w:rsidRPr="0043365E" w:rsidRDefault="002E4DBA" w:rsidP="000E4F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4DBA" w:rsidRPr="0043365E" w:rsidRDefault="002E4DBA" w:rsidP="000E4F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Ova aktivnost prati izvođenje osnovne dj</w:t>
      </w:r>
      <w:r w:rsidR="00611EDE" w:rsidRPr="0043365E">
        <w:rPr>
          <w:rFonts w:ascii="Times New Roman" w:hAnsi="Times New Roman" w:cs="Times New Roman"/>
          <w:sz w:val="24"/>
          <w:szCs w:val="24"/>
        </w:rPr>
        <w:t>e</w:t>
      </w:r>
      <w:r w:rsidRPr="0043365E">
        <w:rPr>
          <w:rFonts w:ascii="Times New Roman" w:hAnsi="Times New Roman" w:cs="Times New Roman"/>
          <w:sz w:val="24"/>
          <w:szCs w:val="24"/>
        </w:rPr>
        <w:t>l</w:t>
      </w:r>
      <w:r w:rsidR="00611EDE" w:rsidRPr="0043365E">
        <w:rPr>
          <w:rFonts w:ascii="Times New Roman" w:hAnsi="Times New Roman" w:cs="Times New Roman"/>
          <w:sz w:val="24"/>
          <w:szCs w:val="24"/>
        </w:rPr>
        <w:t>a</w:t>
      </w:r>
      <w:r w:rsidRPr="0043365E">
        <w:rPr>
          <w:rFonts w:ascii="Times New Roman" w:hAnsi="Times New Roman" w:cs="Times New Roman"/>
          <w:sz w:val="24"/>
          <w:szCs w:val="24"/>
        </w:rPr>
        <w:t xml:space="preserve">tnosti ustanove koji se realizira kroz rashode za zaposlene </w:t>
      </w:r>
      <w:r w:rsidR="00D526C7" w:rsidRPr="0043365E">
        <w:rPr>
          <w:rFonts w:ascii="Times New Roman" w:hAnsi="Times New Roman" w:cs="Times New Roman"/>
          <w:sz w:val="24"/>
          <w:szCs w:val="24"/>
        </w:rPr>
        <w:t xml:space="preserve">te </w:t>
      </w:r>
      <w:r w:rsidRPr="0043365E">
        <w:rPr>
          <w:rFonts w:ascii="Times New Roman" w:hAnsi="Times New Roman" w:cs="Times New Roman"/>
          <w:sz w:val="24"/>
          <w:szCs w:val="24"/>
        </w:rPr>
        <w:t>materijalne i financijske rashode.</w:t>
      </w:r>
    </w:p>
    <w:p w:rsidR="002E4DBA" w:rsidRPr="0043365E" w:rsidRDefault="002E4DBA" w:rsidP="000E4F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4DBA" w:rsidRPr="0043365E" w:rsidRDefault="002E4DBA" w:rsidP="000E4F90">
      <w:pPr>
        <w:spacing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3365E">
        <w:rPr>
          <w:rFonts w:ascii="Times New Roman" w:hAnsi="Times New Roman" w:cs="Times New Roman"/>
          <w:b/>
          <w:i/>
          <w:sz w:val="24"/>
          <w:szCs w:val="24"/>
          <w:u w:val="single"/>
        </w:rPr>
        <w:t>Programska djelatnost</w:t>
      </w:r>
    </w:p>
    <w:p w:rsidR="002E4DBA" w:rsidRPr="0043365E" w:rsidRDefault="002E4DBA" w:rsidP="000E4F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E4DBA" w:rsidRPr="0043365E" w:rsidRDefault="002E4DBA" w:rsidP="000E4F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Ova aktivnost se odnosi na posebne programe koji će biti financirani iz državnog proračuna u iznosu 33.536 EUR</w:t>
      </w:r>
    </w:p>
    <w:p w:rsidR="00D526C7" w:rsidRPr="0043365E" w:rsidRDefault="00D526C7" w:rsidP="000E4F90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F1C98" w:rsidRPr="0043365E" w:rsidRDefault="002F1C98" w:rsidP="00D526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Prema planu će se provoditi slijedeći pr</w:t>
      </w:r>
      <w:r w:rsidR="002E4DBA" w:rsidRPr="0043365E">
        <w:rPr>
          <w:rFonts w:ascii="Times New Roman" w:hAnsi="Times New Roman" w:cs="Times New Roman"/>
          <w:sz w:val="24"/>
          <w:szCs w:val="24"/>
        </w:rPr>
        <w:t>ogrami</w:t>
      </w:r>
      <w:r w:rsidRPr="0043365E">
        <w:rPr>
          <w:rFonts w:ascii="Times New Roman" w:hAnsi="Times New Roman" w:cs="Times New Roman"/>
          <w:sz w:val="24"/>
          <w:szCs w:val="24"/>
        </w:rPr>
        <w:t>:</w:t>
      </w:r>
    </w:p>
    <w:p w:rsidR="002E4DBA" w:rsidRPr="0043365E" w:rsidRDefault="002E4DBA" w:rsidP="00D526C7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Izložba </w:t>
      </w:r>
      <w:r w:rsidR="00611EDE"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Počeci obrazovanja slijepih osoba u Sloveniji</w:t>
      </w:r>
      <w:r w:rsidR="00611EDE"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</w:p>
    <w:p w:rsidR="002E4DBA" w:rsidRPr="0043365E" w:rsidRDefault="002E4DBA" w:rsidP="00D526C7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Izložba </w:t>
      </w:r>
      <w:r w:rsidR="00611EDE"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„</w:t>
      </w: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Anabel Zanze: NE-PRE-PRE-KE</w:t>
      </w:r>
      <w:r w:rsidR="00611EDE"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</w:p>
    <w:p w:rsidR="002E4DBA" w:rsidRPr="0043365E" w:rsidRDefault="00611EDE" w:rsidP="00D526C7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Izložba „</w:t>
      </w:r>
      <w:r w:rsidR="002E4DBA"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Nas dvije, Zoja i Lola</w:t>
      </w: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“</w:t>
      </w:r>
    </w:p>
    <w:p w:rsidR="002E4DBA" w:rsidRPr="0043365E" w:rsidRDefault="002E4DBA" w:rsidP="00D526C7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Pedagoški programi</w:t>
      </w:r>
    </w:p>
    <w:p w:rsidR="002E4DBA" w:rsidRPr="0043365E" w:rsidRDefault="002E4DBA" w:rsidP="00D526C7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Izrada zvučnog vodiča kroz stalni postav</w:t>
      </w:r>
    </w:p>
    <w:p w:rsidR="002E4DBA" w:rsidRPr="0043365E" w:rsidRDefault="002E4DBA" w:rsidP="00D526C7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Informatizacija</w:t>
      </w:r>
    </w:p>
    <w:p w:rsidR="002E4DBA" w:rsidRPr="0043365E" w:rsidRDefault="002E4DBA" w:rsidP="00D526C7">
      <w:pPr>
        <w:pStyle w:val="ListParagraph"/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Investicije</w:t>
      </w:r>
    </w:p>
    <w:p w:rsidR="00611EDE" w:rsidRPr="0043365E" w:rsidRDefault="00611EDE" w:rsidP="00D526C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Izložba „Počeci obrazovanja slijepih osoba u Sloveniji“:</w:t>
      </w:r>
    </w:p>
    <w:p w:rsidR="002E4DBA" w:rsidRPr="0043365E" w:rsidRDefault="004E7447" w:rsidP="00D526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Ovom izložbom cilj je prikazati povijesni pregled rada Zavoda za slijepe u Ljubljani i njegov značaj za odgoj i obrazovanje slijepih osoba u Sloveniji. U Zbirci arhivskog gradiva i Zbirci fotografija Tiflološkog muzeja postoje brojni dokumenti, pisani materijali te mnogobrojne fotografije koji svjedoče o vremenu nastajanja i djelovanja Zavoda za slijepe u Ljubljani.</w:t>
      </w:r>
    </w:p>
    <w:p w:rsidR="00611EDE" w:rsidRPr="0043365E" w:rsidRDefault="00611EDE" w:rsidP="00D526C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611EDE" w:rsidRPr="0043365E" w:rsidRDefault="00611EDE" w:rsidP="00D526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Izložba „Anabel Zanze: NE-PRE-PRE-KE“:</w:t>
      </w:r>
    </w:p>
    <w:p w:rsidR="00611EDE" w:rsidRPr="0043365E" w:rsidRDefault="00611EDE" w:rsidP="00D526C7">
      <w:pPr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Izložba u Tiflološkom muzeju ima za cilj predstaviti presjek radova Anabel Zanze, svojevrsnu mini-retrospektivu, u kojoj su pomnjivo odabrani radovi, njih petnaestak, kojima se umjetnica direktno obraća slijepoj i slabovidnoj publici, ali i videćim osobama. Slike iz tog ciklusa bit će predstavljene i uz pomoć replika i prilagodbi, u suradnji sa stručnim timom kustosa Tiflološkog muzeja. Također, bit će zvučno opisani i kolaž „n“ i slika „40 x a“, posebno odabrani za slabovidne osobe, dok će slika „Tchaikowsky's 1812. Ouverture“ (2000.) biti praćena istoimenim glazbenim zapisom, karakterističnim tautološkim postupkom ove </w:t>
      </w: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umjetnice . Ovoj je izložbi prethodila izložba u Galeriji „Josip Račić”, Nacionalnog muzeja moderne umjetnosti u Zagrebu, 2022./2023., na kojoj slikarica, radovima posebno kreiranima za tu izložbu, po prvi put postavlja sebe u dijalog sa slijepom publikom kao publikom koja ravnopravno, ponekad čak i privilegirano, može primiti-prevesti-doživjeti-preobraziti vizualne podražaje kroz taktilne ili zvučne podražaje i tumače. Tom prigodom kreirala je nove radove na Brailleovom pismu („Tumač“, „Moj svijet“) koji će biti pokazani i na ovoj izložbi, ali u ponešto drugačijem okviru i drukčijeg sadržaja.</w:t>
      </w:r>
    </w:p>
    <w:p w:rsidR="00D526C7" w:rsidRPr="0043365E" w:rsidRDefault="00D526C7" w:rsidP="00D526C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11EDE" w:rsidRPr="0043365E" w:rsidRDefault="00611EDE" w:rsidP="00D526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Izložba „Nas dvije, Zoja i Lola“</w:t>
      </w:r>
      <w:r w:rsidR="008E5ED3"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:</w:t>
      </w:r>
    </w:p>
    <w:p w:rsidR="00611EDE" w:rsidRPr="0043365E" w:rsidRDefault="00611EDE" w:rsidP="00D526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 xml:space="preserve">Tiflološki muzej za 2024. godinu predlaže postavljanje izložbe dječjih likovnih radova Zoje Medenice, djevojčice koja ima sestru blizankinju koja je dijete s teškoćama u razvoju (cerebralna paraliza i intelektualno niže funkcioniranje). Edukativno-izložbeni programi čine izložba i set od četiri radionice, dvije likovne i dvije komunikacijsko edukativne. Izložba bi prikazala do 20 crteža djevojčice iz republike Srbije s naglaskom na njezinoj likovnosti kao obliku komunikacije sa sestrom blizankinjom.  </w:t>
      </w:r>
    </w:p>
    <w:p w:rsidR="00D526C7" w:rsidRPr="0043365E" w:rsidRDefault="00D526C7" w:rsidP="00D526C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11EDE" w:rsidRPr="0043365E" w:rsidRDefault="00611EDE" w:rsidP="00D526C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Pedagoški programi:</w:t>
      </w:r>
    </w:p>
    <w:p w:rsidR="00611EDE" w:rsidRPr="0043365E" w:rsidRDefault="00611EDE" w:rsidP="00D526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1.Stalni postav - element u snaženju i povećanju kvalitete življenja oboljelih od depresije. Programom se uspostavlja novi pristup stalnom postavu i ukupnom fundusu muzaja.</w:t>
      </w:r>
    </w:p>
    <w:p w:rsidR="00611EDE" w:rsidRPr="0043365E" w:rsidRDefault="00611EDE" w:rsidP="00D526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 xml:space="preserve">2. Tjedan znanosti - MUZZA,  predstavljanje muzeja, poslanja i misije </w:t>
      </w:r>
    </w:p>
    <w:p w:rsidR="00611EDE" w:rsidRPr="0043365E" w:rsidRDefault="00611EDE" w:rsidP="00D526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 xml:space="preserve">3. Obilježavanje Tjedan mladih /Dan mladih </w:t>
      </w:r>
    </w:p>
    <w:p w:rsidR="00611EDE" w:rsidRPr="0043365E" w:rsidRDefault="00611EDE" w:rsidP="00D526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4. Festival znansoti i Znanstveni piknik - edukativno, radioničko interaktivni sadržaji</w:t>
      </w:r>
    </w:p>
    <w:p w:rsidR="00D526C7" w:rsidRPr="0043365E" w:rsidRDefault="00D526C7" w:rsidP="00D526C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11EDE" w:rsidRPr="0043365E" w:rsidRDefault="00611EDE" w:rsidP="00D526C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Izrada zvučnog vodiča kroz stalni postav:</w:t>
      </w:r>
    </w:p>
    <w:p w:rsidR="00611EDE" w:rsidRPr="0043365E" w:rsidRDefault="00611EDE" w:rsidP="00D526C7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43365E">
        <w:rPr>
          <w:rFonts w:ascii="Times New Roman" w:hAnsi="Times New Roman" w:cs="Times New Roman"/>
          <w:sz w:val="24"/>
          <w:szCs w:val="24"/>
        </w:rPr>
        <w:t>Planira se izrada zvučnog vodiča kroz stalni postav na hrv</w:t>
      </w:r>
      <w:r w:rsidR="00D526C7" w:rsidRPr="0043365E">
        <w:rPr>
          <w:rFonts w:ascii="Times New Roman" w:hAnsi="Times New Roman" w:cs="Times New Roman"/>
          <w:sz w:val="24"/>
          <w:szCs w:val="24"/>
        </w:rPr>
        <w:t>atskom</w:t>
      </w:r>
      <w:r w:rsidRPr="0043365E">
        <w:rPr>
          <w:rFonts w:ascii="Times New Roman" w:hAnsi="Times New Roman" w:cs="Times New Roman"/>
          <w:sz w:val="24"/>
          <w:szCs w:val="24"/>
        </w:rPr>
        <w:t xml:space="preserve"> i engleskom jeziku za videće posjetitelje koji će se očitavati i preslušavati uz pomoć QR kodova na vlastitom pametnom telefon</w:t>
      </w:r>
      <w:r w:rsidR="00D526C7" w:rsidRPr="0043365E">
        <w:rPr>
          <w:rFonts w:ascii="Times New Roman" w:hAnsi="Times New Roman" w:cs="Times New Roman"/>
          <w:sz w:val="24"/>
          <w:szCs w:val="24"/>
        </w:rPr>
        <w:t>u.</w:t>
      </w:r>
    </w:p>
    <w:p w:rsidR="00D526C7" w:rsidRPr="0043365E" w:rsidRDefault="00D526C7" w:rsidP="00D526C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11EDE" w:rsidRPr="0043365E" w:rsidRDefault="00611EDE" w:rsidP="00D526C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Informatizacija:</w:t>
      </w:r>
    </w:p>
    <w:p w:rsidR="00611EDE" w:rsidRPr="0043365E" w:rsidRDefault="00611EDE" w:rsidP="00D526C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Program predviđa zamjenu zastarjele informatičke opreme kojoj je istekao tehnološki vijek trajanja i nije je moguće više održavati. Program će omogućiti obavljanje stručnih poslova osobito onih vezanih uz digitlizaciju. Zamjena opreme zamišljena je kao dugoročno rješenje koje je moguće provesti odjednom, ali i u fazama ovisno o raspoloživim sredstvima. Potrebno je upozoriti da u slučaju parcijalno odobrenih sredstava za izvršenje programa u periodu od 3 godine sva će navedena oprema izaći iz upotrebe zbog zastarjelosti i nemogućnosti daljnjeg održavanja.</w:t>
      </w:r>
    </w:p>
    <w:p w:rsidR="00D526C7" w:rsidRPr="0043365E" w:rsidRDefault="00D526C7" w:rsidP="00D526C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611EDE" w:rsidRPr="0043365E" w:rsidRDefault="00611EDE" w:rsidP="00D526C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Investicije:</w:t>
      </w:r>
    </w:p>
    <w:p w:rsidR="00611EDE" w:rsidRPr="0043365E" w:rsidRDefault="00611EDE" w:rsidP="00D526C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1. Ploča s nazivom muzeja na ulazu</w:t>
      </w:r>
      <w:r w:rsidR="008E5ED3"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p</w:t>
      </w: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otrebna je izrada nove natpisne, odnosno ploče s nazivom i logom  muzeja na ulazu u </w:t>
      </w:r>
      <w:r w:rsidR="008E5ED3"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m</w:t>
      </w: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uzej jer je prijašnja uništena u potresu. </w:t>
      </w:r>
    </w:p>
    <w:p w:rsidR="008E5ED3" w:rsidRPr="0043365E" w:rsidRDefault="00611EDE" w:rsidP="00D526C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2. Ploča s radnim vremenom muzeja</w:t>
      </w:r>
      <w:r w:rsidR="008E5ED3"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s</w:t>
      </w: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obzirom da se radno vrijeme muzeja mijenjalo potrebno je nabaviti novu ploču.                                                                                  </w:t>
      </w:r>
    </w:p>
    <w:p w:rsidR="00611EDE" w:rsidRPr="0043365E" w:rsidRDefault="00611EDE" w:rsidP="00D526C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3. Plastifikator dokumenata</w:t>
      </w:r>
      <w:r w:rsidR="008E5ED3"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z</w:t>
      </w: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a korištenje u radionicama u okviru muzejskih programa i za izradu raznih muzeografskih materijala i pomagala potrebno je nabaviti plastifikator.</w:t>
      </w:r>
    </w:p>
    <w:p w:rsidR="00611EDE" w:rsidRDefault="00611EDE" w:rsidP="00D526C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4. Za izradu reljefnih crteža u procesu prilagodbe izložbe koristi se posebni papir</w:t>
      </w:r>
      <w:r w:rsidR="008E5ED3"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s</w:t>
      </w: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well papir, koji omogućuje reljefni prikaz crteža.</w:t>
      </w:r>
    </w:p>
    <w:p w:rsidR="00D72CE9" w:rsidRDefault="00D72CE9" w:rsidP="00D526C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5. </w:t>
      </w:r>
      <w:r w:rsidRPr="00D72C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Postamenti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softHyphen/>
        <w:t>- z</w:t>
      </w:r>
      <w:r w:rsidRPr="00D72C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bog dotrajalosti starih postamenata potrebno je nabaviti nove koji će se izraditi  po mjeri kako bi se mogle koristiti s ostalom postojećom opremom (izložbena zona)</w:t>
      </w:r>
    </w:p>
    <w:p w:rsidR="00D72CE9" w:rsidRPr="0043365E" w:rsidRDefault="00D72CE9" w:rsidP="00D526C7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6. </w:t>
      </w:r>
      <w:r w:rsidRPr="00D72C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Proširenje prostora za pohranu muzeografskih pomagala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 - z</w:t>
      </w:r>
      <w:r w:rsidRPr="00D72C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 xml:space="preserve">a pohranu muzeografskih pomagala (postamentata, izložbenih zvona, okvira za slike i dr.) potrebno je proširiti postojeći </w:t>
      </w:r>
      <w:r w:rsidRPr="00D72CE9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lastRenderedPageBreak/>
        <w:t>prostor za 70 cm, odnosno izraditi novi zid od knaufa kojim bi se povećao navedeni skladišni prostor.</w:t>
      </w:r>
    </w:p>
    <w:p w:rsidR="008E5ED3" w:rsidRPr="0043365E" w:rsidRDefault="008E5ED3" w:rsidP="008E5ED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E5ED3" w:rsidRPr="0043365E" w:rsidRDefault="008E5ED3" w:rsidP="008E5ED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</w:p>
    <w:p w:rsidR="008E5ED3" w:rsidRPr="0043365E" w:rsidRDefault="008E5ED3" w:rsidP="008E5ED3">
      <w:pPr>
        <w:spacing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</w:pPr>
      <w:r w:rsidRPr="0043365E">
        <w:rPr>
          <w:rFonts w:ascii="Times New Roman" w:eastAsia="Times New Roman" w:hAnsi="Times New Roman" w:cs="Times New Roman"/>
          <w:color w:val="000000"/>
          <w:sz w:val="24"/>
          <w:szCs w:val="24"/>
          <w:lang w:eastAsia="hr-HR"/>
        </w:rPr>
        <w:t>U Zagrebu, 03.10.2023.</w:t>
      </w:r>
    </w:p>
    <w:sectPr w:rsidR="008E5ED3" w:rsidRPr="0043365E" w:rsidSect="00286E3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5A12" w:rsidRDefault="00915A12" w:rsidP="00755176">
      <w:pPr>
        <w:spacing w:after="0" w:line="240" w:lineRule="auto"/>
      </w:pPr>
      <w:r>
        <w:separator/>
      </w:r>
    </w:p>
  </w:endnote>
  <w:endnote w:type="continuationSeparator" w:id="0">
    <w:p w:rsidR="00915A12" w:rsidRDefault="00915A12" w:rsidP="007551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176" w:rsidRDefault="0075517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0967548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5176" w:rsidRDefault="0075517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5176" w:rsidRDefault="007551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176" w:rsidRDefault="007551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5A12" w:rsidRDefault="00915A12" w:rsidP="00755176">
      <w:pPr>
        <w:spacing w:after="0" w:line="240" w:lineRule="auto"/>
      </w:pPr>
      <w:r>
        <w:separator/>
      </w:r>
    </w:p>
  </w:footnote>
  <w:footnote w:type="continuationSeparator" w:id="0">
    <w:p w:rsidR="00915A12" w:rsidRDefault="00915A12" w:rsidP="007551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176" w:rsidRDefault="0075517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176" w:rsidRDefault="0075517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5176" w:rsidRDefault="0075517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91BA1"/>
    <w:multiLevelType w:val="hybridMultilevel"/>
    <w:tmpl w:val="C03427FE"/>
    <w:lvl w:ilvl="0" w:tplc="AD38EF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9974C1"/>
    <w:multiLevelType w:val="hybridMultilevel"/>
    <w:tmpl w:val="BF3AC5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980D46"/>
    <w:multiLevelType w:val="hybridMultilevel"/>
    <w:tmpl w:val="C652C6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CE27D1"/>
    <w:multiLevelType w:val="hybridMultilevel"/>
    <w:tmpl w:val="F1061F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9E2D53"/>
    <w:multiLevelType w:val="hybridMultilevel"/>
    <w:tmpl w:val="DA06C4F0"/>
    <w:lvl w:ilvl="0" w:tplc="041A0005">
      <w:start w:val="1"/>
      <w:numFmt w:val="bullet"/>
      <w:lvlText w:val=""/>
      <w:lvlJc w:val="left"/>
      <w:pPr>
        <w:ind w:left="1428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9E51B65"/>
    <w:multiLevelType w:val="hybridMultilevel"/>
    <w:tmpl w:val="5B6C941A"/>
    <w:lvl w:ilvl="0" w:tplc="6EDEAE5E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0B226DD"/>
    <w:multiLevelType w:val="hybridMultilevel"/>
    <w:tmpl w:val="4AE818F8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7" w15:restartNumberingAfterBreak="0">
    <w:nsid w:val="74B16FA9"/>
    <w:multiLevelType w:val="hybridMultilevel"/>
    <w:tmpl w:val="070EEE16"/>
    <w:lvl w:ilvl="0" w:tplc="3EFA842C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EF7CA6"/>
    <w:multiLevelType w:val="hybridMultilevel"/>
    <w:tmpl w:val="63F2D97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2"/>
  </w:num>
  <w:num w:numId="6">
    <w:abstractNumId w:val="3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831"/>
    <w:rsid w:val="00072E7C"/>
    <w:rsid w:val="000D1AC6"/>
    <w:rsid w:val="000E4F90"/>
    <w:rsid w:val="000F33E0"/>
    <w:rsid w:val="0016198C"/>
    <w:rsid w:val="0019497B"/>
    <w:rsid w:val="001A3823"/>
    <w:rsid w:val="001A4FCC"/>
    <w:rsid w:val="0022656B"/>
    <w:rsid w:val="002717BA"/>
    <w:rsid w:val="00286E34"/>
    <w:rsid w:val="0029612C"/>
    <w:rsid w:val="002C1E99"/>
    <w:rsid w:val="002D3C2B"/>
    <w:rsid w:val="002E4DBA"/>
    <w:rsid w:val="002F1C98"/>
    <w:rsid w:val="003041FC"/>
    <w:rsid w:val="003161A1"/>
    <w:rsid w:val="00342411"/>
    <w:rsid w:val="00350FDF"/>
    <w:rsid w:val="003B3A01"/>
    <w:rsid w:val="004044A4"/>
    <w:rsid w:val="0043365E"/>
    <w:rsid w:val="004A1203"/>
    <w:rsid w:val="004B66B0"/>
    <w:rsid w:val="004E7447"/>
    <w:rsid w:val="00575F1E"/>
    <w:rsid w:val="00586324"/>
    <w:rsid w:val="00611633"/>
    <w:rsid w:val="00611EDE"/>
    <w:rsid w:val="006632DE"/>
    <w:rsid w:val="00667E9F"/>
    <w:rsid w:val="00684896"/>
    <w:rsid w:val="006B2841"/>
    <w:rsid w:val="006E3F7C"/>
    <w:rsid w:val="007151F5"/>
    <w:rsid w:val="0072061F"/>
    <w:rsid w:val="00755176"/>
    <w:rsid w:val="007E0186"/>
    <w:rsid w:val="007F0046"/>
    <w:rsid w:val="007F00B6"/>
    <w:rsid w:val="008240AB"/>
    <w:rsid w:val="00896422"/>
    <w:rsid w:val="008A3FBC"/>
    <w:rsid w:val="008A641F"/>
    <w:rsid w:val="008D3CD0"/>
    <w:rsid w:val="008E5ED3"/>
    <w:rsid w:val="00915A12"/>
    <w:rsid w:val="009313DD"/>
    <w:rsid w:val="00952EBE"/>
    <w:rsid w:val="0096230A"/>
    <w:rsid w:val="00984CB3"/>
    <w:rsid w:val="00A81831"/>
    <w:rsid w:val="00AD0503"/>
    <w:rsid w:val="00AD7074"/>
    <w:rsid w:val="00AD7218"/>
    <w:rsid w:val="00BA18B5"/>
    <w:rsid w:val="00BB2C58"/>
    <w:rsid w:val="00BC314F"/>
    <w:rsid w:val="00BC375B"/>
    <w:rsid w:val="00BE61BB"/>
    <w:rsid w:val="00C2644D"/>
    <w:rsid w:val="00C3048B"/>
    <w:rsid w:val="00C93BB1"/>
    <w:rsid w:val="00CF4C08"/>
    <w:rsid w:val="00D02775"/>
    <w:rsid w:val="00D526C7"/>
    <w:rsid w:val="00D54674"/>
    <w:rsid w:val="00D72CE9"/>
    <w:rsid w:val="00D73F0C"/>
    <w:rsid w:val="00D762E3"/>
    <w:rsid w:val="00E42A44"/>
    <w:rsid w:val="00E5206A"/>
    <w:rsid w:val="00E85D3D"/>
    <w:rsid w:val="00ED01FC"/>
    <w:rsid w:val="00EF2B14"/>
    <w:rsid w:val="00F510B6"/>
    <w:rsid w:val="00FA209F"/>
    <w:rsid w:val="00FB74A4"/>
    <w:rsid w:val="00FC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A09402-5F71-455E-B2F8-A0A238D7CC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818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183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D3C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D3C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55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5176"/>
  </w:style>
  <w:style w:type="paragraph" w:styleId="Footer">
    <w:name w:val="footer"/>
    <w:basedOn w:val="Normal"/>
    <w:link w:val="FooterChar"/>
    <w:uiPriority w:val="99"/>
    <w:unhideWhenUsed/>
    <w:rsid w:val="007551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51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748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8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61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1790</Words>
  <Characters>10205</Characters>
  <Application>Microsoft Office Word</Application>
  <DocSecurity>0</DocSecurity>
  <Lines>85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Jadranka Matasić</cp:lastModifiedBy>
  <cp:revision>13</cp:revision>
  <cp:lastPrinted>2023-10-04T07:08:00Z</cp:lastPrinted>
  <dcterms:created xsi:type="dcterms:W3CDTF">2023-10-03T11:04:00Z</dcterms:created>
  <dcterms:modified xsi:type="dcterms:W3CDTF">2024-01-19T09:37:00Z</dcterms:modified>
</cp:coreProperties>
</file>